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8A" w:rsidRPr="002139BF" w:rsidRDefault="006B518A" w:rsidP="006B518A">
      <w:pPr>
        <w:ind w:hanging="11"/>
        <w:jc w:val="center"/>
        <w:rPr>
          <w:b/>
        </w:rPr>
      </w:pPr>
      <w:r>
        <w:rPr>
          <w:b/>
        </w:rPr>
        <w:t>Практическая работа № 18,19</w:t>
      </w:r>
    </w:p>
    <w:p w:rsidR="006B518A" w:rsidRPr="002139BF" w:rsidRDefault="006B518A" w:rsidP="006B518A">
      <w:pPr>
        <w:jc w:val="center"/>
        <w:rPr>
          <w:b/>
        </w:rPr>
      </w:pPr>
    </w:p>
    <w:p w:rsidR="006B518A" w:rsidRPr="001C658B" w:rsidRDefault="006B518A" w:rsidP="006B518A">
      <w:pPr>
        <w:jc w:val="center"/>
      </w:pPr>
      <w:r w:rsidRPr="001C658B">
        <w:t xml:space="preserve"> «</w:t>
      </w:r>
      <w:r w:rsidRPr="001C658B">
        <w:rPr>
          <w:lang w:eastAsia="en-US"/>
        </w:rPr>
        <w:t>Задача замена оборудования</w:t>
      </w:r>
      <w:r w:rsidRPr="001C658B">
        <w:t>»</w:t>
      </w:r>
    </w:p>
    <w:p w:rsidR="006B518A" w:rsidRPr="002139BF" w:rsidRDefault="006B518A" w:rsidP="006B518A">
      <w:pPr>
        <w:ind w:firstLine="720"/>
        <w:jc w:val="center"/>
        <w:rPr>
          <w:b/>
        </w:rPr>
      </w:pPr>
    </w:p>
    <w:p w:rsidR="006B518A" w:rsidRPr="002139BF" w:rsidRDefault="006B518A" w:rsidP="006B518A">
      <w:r w:rsidRPr="002139BF">
        <w:rPr>
          <w:b/>
        </w:rPr>
        <w:t>Цель работы:</w:t>
      </w:r>
      <w:r w:rsidRPr="002139BF">
        <w:t xml:space="preserve">   Освоить методы решения задач динамического программирования.</w:t>
      </w:r>
    </w:p>
    <w:p w:rsidR="006B518A" w:rsidRPr="002139BF" w:rsidRDefault="006B518A" w:rsidP="006B518A">
      <w:pPr>
        <w:rPr>
          <w:b/>
        </w:rPr>
      </w:pPr>
    </w:p>
    <w:p w:rsidR="006B518A" w:rsidRPr="002139BF" w:rsidRDefault="006B518A" w:rsidP="006B518A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6B518A" w:rsidRPr="002139BF" w:rsidRDefault="006B518A" w:rsidP="006B518A">
      <w:pPr>
        <w:ind w:left="708"/>
        <w:jc w:val="both"/>
      </w:pPr>
      <w:r w:rsidRPr="002139BF">
        <w:t xml:space="preserve">Студент должен </w:t>
      </w:r>
    </w:p>
    <w:p w:rsidR="006B518A" w:rsidRPr="002139BF" w:rsidRDefault="006B518A" w:rsidP="006B518A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6B518A" w:rsidRPr="002139BF" w:rsidRDefault="006B518A" w:rsidP="006B518A">
      <w:pPr>
        <w:autoSpaceDE w:val="0"/>
        <w:autoSpaceDN w:val="0"/>
        <w:adjustRightInd w:val="0"/>
        <w:spacing w:line="252" w:lineRule="auto"/>
      </w:pPr>
      <w:r w:rsidRPr="002139BF">
        <w:t xml:space="preserve">           </w:t>
      </w:r>
      <w:r>
        <w:t xml:space="preserve"> </w:t>
      </w:r>
      <w:r w:rsidRPr="002139BF">
        <w:t xml:space="preserve">- </w:t>
      </w:r>
      <w:r>
        <w:t xml:space="preserve">  </w:t>
      </w:r>
      <w:r w:rsidRPr="002139BF">
        <w:t>работать с пакетами прикладных программ аналитического и численного    исследования математических моделей;</w:t>
      </w:r>
    </w:p>
    <w:p w:rsidR="006B518A" w:rsidRPr="002139BF" w:rsidRDefault="006B518A" w:rsidP="006B518A">
      <w:pPr>
        <w:tabs>
          <w:tab w:val="left" w:pos="266"/>
          <w:tab w:val="num" w:pos="337"/>
        </w:tabs>
        <w:spacing w:line="252" w:lineRule="auto"/>
        <w:ind w:left="708"/>
        <w:jc w:val="both"/>
      </w:pPr>
    </w:p>
    <w:p w:rsidR="006B518A" w:rsidRPr="002139BF" w:rsidRDefault="006B518A" w:rsidP="006B518A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6B518A" w:rsidRPr="002139BF" w:rsidRDefault="006B518A" w:rsidP="006B5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</w:t>
      </w:r>
      <w:r w:rsidRPr="002139BF">
        <w:t xml:space="preserve">- </w:t>
      </w:r>
      <w:r>
        <w:t xml:space="preserve"> </w:t>
      </w:r>
      <w:r w:rsidRPr="002139BF">
        <w:t>методы исследования математических моделей разных типов.</w:t>
      </w:r>
    </w:p>
    <w:p w:rsidR="006B518A" w:rsidRPr="002139BF" w:rsidRDefault="006B518A" w:rsidP="006B518A">
      <w:pPr>
        <w:rPr>
          <w:b/>
        </w:rPr>
      </w:pPr>
    </w:p>
    <w:p w:rsidR="006B518A" w:rsidRPr="002139BF" w:rsidRDefault="006B518A" w:rsidP="006B518A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6B518A" w:rsidRPr="002139BF" w:rsidRDefault="006B518A" w:rsidP="006B518A"/>
    <w:p w:rsidR="006B518A" w:rsidRPr="002139BF" w:rsidRDefault="006B518A" w:rsidP="006B518A">
      <w:pPr>
        <w:jc w:val="center"/>
        <w:rPr>
          <w:b/>
        </w:rPr>
      </w:pPr>
      <w:r w:rsidRPr="002139BF">
        <w:rPr>
          <w:b/>
        </w:rPr>
        <w:t>Задача о замене оборудования</w:t>
      </w:r>
    </w:p>
    <w:p w:rsidR="006B518A" w:rsidRPr="002139BF" w:rsidRDefault="006B518A" w:rsidP="006B518A">
      <w:r w:rsidRPr="002139BF">
        <w:t>Замена оборудования – важная экономическая проблема. Задача состоит в определении оптимальных сроков замены старого оборудования (станков, производственных зданий и т.п.). Старение оборудования включает его физический и моральный износ, в результате чего растут производственные затраты, затраты на ремонт и обслуживание, снижаются производительность труда, ликвидная стоимость. Критерием оптимальности являются, как правило, либо прибыль от эксплуатации оборудования (задача максимизации), либо суммарные затраты на эксплуатацию в течение планируемого периода (задача минимизации).</w:t>
      </w:r>
    </w:p>
    <w:p w:rsidR="006B518A" w:rsidRPr="002139BF" w:rsidRDefault="006B518A" w:rsidP="006B518A">
      <w:r w:rsidRPr="002139BF">
        <w:t>При построении модели задачи принято считать, что решение о замене выносится в начале каждого промежутка эксплуатации (например, в начале года) и что в принципе оборудование можно использовать неограниченно долго.</w:t>
      </w:r>
    </w:p>
    <w:p w:rsidR="006B518A" w:rsidRPr="002139BF" w:rsidRDefault="006B518A" w:rsidP="006B518A">
      <w:r w:rsidRPr="002139BF">
        <w:t xml:space="preserve">Основная характеристика оборудования – параметр состояния – его возраст </w:t>
      </w:r>
      <w:r w:rsidRPr="002139BF">
        <w:rPr>
          <w:lang w:val="en-US"/>
        </w:rPr>
        <w:t>t</w:t>
      </w:r>
      <w:r w:rsidRPr="002139BF">
        <w:t>.</w:t>
      </w:r>
    </w:p>
    <w:p w:rsidR="006B518A" w:rsidRPr="002139BF" w:rsidRDefault="006B518A" w:rsidP="006B518A">
      <w:r w:rsidRPr="002139BF">
        <w:t xml:space="preserve">При составлении динамической модели замены процесс замены рассматривают как </w:t>
      </w:r>
      <w:r w:rsidRPr="002139BF">
        <w:rPr>
          <w:lang w:val="en-US"/>
        </w:rPr>
        <w:t>n</w:t>
      </w:r>
      <w:r w:rsidRPr="002139BF">
        <w:t xml:space="preserve">-шаговый, разбивая весь период эксплуатации на </w:t>
      </w:r>
      <w:r w:rsidRPr="002139BF">
        <w:rPr>
          <w:lang w:val="en-US"/>
        </w:rPr>
        <w:t>n</w:t>
      </w:r>
      <w:r w:rsidRPr="002139BF">
        <w:t xml:space="preserve"> шагов. Возможное управление на каждом шаге характеризуется качественными признаками, например </w:t>
      </w:r>
      <w:r w:rsidRPr="002139BF">
        <w:rPr>
          <w:lang w:val="en-US"/>
        </w:rPr>
        <w:t>X</w:t>
      </w:r>
      <w:r w:rsidRPr="002139BF">
        <w:rPr>
          <w:vertAlign w:val="superscript"/>
        </w:rPr>
        <w:t>с</w:t>
      </w:r>
      <w:r w:rsidRPr="002139BF">
        <w:t xml:space="preserve"> (сохранить оборудование), </w:t>
      </w:r>
      <w:r w:rsidRPr="002139BF">
        <w:rPr>
          <w:lang w:val="en-US"/>
        </w:rPr>
        <w:t>X</w:t>
      </w:r>
      <w:proofErr w:type="spellStart"/>
      <w:proofErr w:type="gramStart"/>
      <w:r w:rsidRPr="002139BF">
        <w:rPr>
          <w:vertAlign w:val="superscript"/>
        </w:rPr>
        <w:t>з</w:t>
      </w:r>
      <w:proofErr w:type="spellEnd"/>
      <w:r w:rsidRPr="002139BF">
        <w:t>(</w:t>
      </w:r>
      <w:proofErr w:type="gramEnd"/>
      <w:r w:rsidRPr="002139BF">
        <w:t xml:space="preserve">заменить) и </w:t>
      </w:r>
      <w:proofErr w:type="spellStart"/>
      <w:r w:rsidRPr="002139BF">
        <w:t>Х</w:t>
      </w:r>
      <w:r w:rsidRPr="002139BF">
        <w:rPr>
          <w:vertAlign w:val="superscript"/>
        </w:rPr>
        <w:t>р</w:t>
      </w:r>
      <w:proofErr w:type="spellEnd"/>
      <w:r w:rsidRPr="002139BF">
        <w:t>(сделать ремонт).</w:t>
      </w:r>
    </w:p>
    <w:p w:rsidR="006B518A" w:rsidRPr="002139BF" w:rsidRDefault="006B518A" w:rsidP="006B518A">
      <w:r w:rsidRPr="002139BF">
        <w:t>Рассмотрим конкретный пример.</w:t>
      </w:r>
    </w:p>
    <w:p w:rsidR="006B518A" w:rsidRPr="002139BF" w:rsidRDefault="006B518A" w:rsidP="006B518A">
      <w:pPr>
        <w:pStyle w:val="a3"/>
        <w:numPr>
          <w:ilvl w:val="0"/>
          <w:numId w:val="1"/>
        </w:numPr>
        <w:spacing w:after="160" w:line="259" w:lineRule="auto"/>
        <w:contextualSpacing/>
      </w:pPr>
      <w:r w:rsidRPr="002139BF">
        <w:t>Оборудование эксплуатируется в течение 5 лет, после этого продается. В начале каждого года можно принять решение – сохранить оборудование или заменить его новым. Стоимость нового оборудования р</w:t>
      </w:r>
      <w:proofErr w:type="gramStart"/>
      <w:r w:rsidRPr="002139BF">
        <w:rPr>
          <w:vertAlign w:val="subscript"/>
        </w:rPr>
        <w:t>0</w:t>
      </w:r>
      <w:proofErr w:type="gramEnd"/>
      <w:r w:rsidRPr="002139BF">
        <w:t>=4000руб</w:t>
      </w:r>
      <w:r w:rsidRPr="002139BF">
        <w:rPr>
          <w:vertAlign w:val="superscript"/>
        </w:rPr>
        <w:t>1</w:t>
      </w:r>
      <w:r w:rsidRPr="002139BF">
        <w:t xml:space="preserve">. После </w:t>
      </w:r>
      <w:r w:rsidRPr="002139BF">
        <w:rPr>
          <w:lang w:val="en-US"/>
        </w:rPr>
        <w:t>t</w:t>
      </w:r>
      <w:r w:rsidRPr="002139BF">
        <w:t xml:space="preserve"> лет эксплуатации (1≤</w:t>
      </w:r>
      <w:r w:rsidRPr="002139BF">
        <w:rPr>
          <w:lang w:val="en-US"/>
        </w:rPr>
        <w:t>t</w:t>
      </w:r>
      <w:r w:rsidRPr="002139BF">
        <w:t xml:space="preserve">≤5) оборудование можно продать за </w:t>
      </w:r>
      <w:r w:rsidRPr="002139BF">
        <w:rPr>
          <w:lang w:val="en-US"/>
        </w:rPr>
        <w:t>g</w:t>
      </w:r>
      <w:r w:rsidRPr="002139BF">
        <w:t>(</w:t>
      </w:r>
      <w:r w:rsidRPr="002139BF">
        <w:rPr>
          <w:lang w:val="en-US"/>
        </w:rPr>
        <w:t>t</w:t>
      </w:r>
      <w:r w:rsidRPr="002139BF">
        <w:t>)=</w:t>
      </w:r>
      <w:r w:rsidRPr="002139BF">
        <w:rPr>
          <w:lang w:val="en-US"/>
        </w:rPr>
        <w:t>p</w:t>
      </w:r>
      <w:r w:rsidRPr="002139BF">
        <w:rPr>
          <w:vertAlign w:val="subscript"/>
        </w:rPr>
        <w:t>0</w:t>
      </w:r>
      <w:r w:rsidRPr="002139BF">
        <w:t>2</w:t>
      </w:r>
      <w:r w:rsidRPr="002139BF">
        <w:rPr>
          <w:vertAlign w:val="superscript"/>
        </w:rPr>
        <w:t>-</w:t>
      </w:r>
      <w:r w:rsidRPr="002139BF">
        <w:rPr>
          <w:vertAlign w:val="superscript"/>
          <w:lang w:val="en-US"/>
        </w:rPr>
        <w:t>t</w:t>
      </w:r>
      <w:r w:rsidRPr="002139BF">
        <w:t xml:space="preserve">руб. (ликвидная стоимость). Затраты на содержание в течение года зависят от возраста </w:t>
      </w:r>
      <w:r w:rsidRPr="002139BF">
        <w:rPr>
          <w:lang w:val="en-US"/>
        </w:rPr>
        <w:t>t</w:t>
      </w:r>
      <w:r w:rsidRPr="002139BF">
        <w:t xml:space="preserve"> оборудования и равны </w:t>
      </w:r>
      <w:r w:rsidRPr="002139BF">
        <w:rPr>
          <w:lang w:val="en-US"/>
        </w:rPr>
        <w:t>r</w:t>
      </w:r>
      <w:r w:rsidRPr="002139BF">
        <w:t>(</w:t>
      </w:r>
      <w:r w:rsidRPr="002139BF">
        <w:rPr>
          <w:lang w:val="en-US"/>
        </w:rPr>
        <w:t>t</w:t>
      </w:r>
      <w:r w:rsidRPr="002139BF">
        <w:t>)=600(</w:t>
      </w:r>
      <w:r w:rsidRPr="002139BF">
        <w:rPr>
          <w:lang w:val="en-US"/>
        </w:rPr>
        <w:t>t</w:t>
      </w:r>
      <w:r w:rsidRPr="002139BF">
        <w:t>+1). Определить оптимальную стратегию эксплуатации оборудования, чтобы суммарные затраты с учетом начальной покупки и заключительной продажи были минимальны.</w:t>
      </w:r>
    </w:p>
    <w:p w:rsidR="006B518A" w:rsidRPr="002139BF" w:rsidRDefault="006B518A" w:rsidP="006B518A">
      <w:pPr>
        <w:ind w:left="360"/>
      </w:pPr>
      <w:r w:rsidRPr="002139BF">
        <w:rPr>
          <w:i/>
        </w:rPr>
        <w:t>Решение.</w:t>
      </w:r>
      <w:r w:rsidRPr="002139BF">
        <w:t xml:space="preserve"> Способ деления управления на шаги, естественный, по годам, </w:t>
      </w:r>
      <w:r w:rsidRPr="002139BF">
        <w:rPr>
          <w:lang w:val="en-US"/>
        </w:rPr>
        <w:t>n</w:t>
      </w:r>
      <w:r w:rsidRPr="002139BF">
        <w:t xml:space="preserve">=5. Параметр состояния – возраст машины – </w:t>
      </w:r>
      <w:proofErr w:type="spellStart"/>
      <w:r w:rsidRPr="002139BF">
        <w:rPr>
          <w:lang w:val="en-US"/>
        </w:rPr>
        <w:t>s</w:t>
      </w:r>
      <w:r w:rsidRPr="002139BF">
        <w:rPr>
          <w:vertAlign w:val="subscript"/>
          <w:lang w:val="en-US"/>
        </w:rPr>
        <w:t>k</w:t>
      </w:r>
      <w:proofErr w:type="spellEnd"/>
      <w:r w:rsidRPr="002139BF">
        <w:rPr>
          <w:vertAlign w:val="subscript"/>
        </w:rPr>
        <w:t>-1</w:t>
      </w:r>
      <w:r w:rsidRPr="002139BF">
        <w:t>=</w:t>
      </w:r>
      <w:r w:rsidRPr="002139BF">
        <w:rPr>
          <w:lang w:val="en-US"/>
        </w:rPr>
        <w:t>t</w:t>
      </w:r>
      <w:r w:rsidRPr="002139BF">
        <w:t xml:space="preserve">, </w:t>
      </w:r>
      <w:r w:rsidRPr="002139BF">
        <w:rPr>
          <w:lang w:val="en-US"/>
        </w:rPr>
        <w:t>s</w:t>
      </w:r>
      <w:r w:rsidRPr="002139BF">
        <w:rPr>
          <w:vertAlign w:val="subscript"/>
        </w:rPr>
        <w:t>0</w:t>
      </w:r>
      <w:r w:rsidRPr="002139BF">
        <w:t xml:space="preserve">=0 – машина новая в начале 1-го года эксплуатации. Управление на каждом шаге зависит от двух переменных </w:t>
      </w:r>
      <w:proofErr w:type="spellStart"/>
      <w:r w:rsidRPr="002139BF">
        <w:t>Х</w:t>
      </w:r>
      <w:r w:rsidRPr="002139BF">
        <w:rPr>
          <w:vertAlign w:val="superscript"/>
        </w:rPr>
        <w:t>с</w:t>
      </w:r>
      <w:proofErr w:type="spellEnd"/>
      <w:r w:rsidRPr="002139BF">
        <w:t xml:space="preserve"> и </w:t>
      </w:r>
      <w:proofErr w:type="spellStart"/>
      <w:r w:rsidRPr="002139BF">
        <w:t>Х</w:t>
      </w:r>
      <w:r w:rsidRPr="002139BF">
        <w:rPr>
          <w:vertAlign w:val="superscript"/>
        </w:rPr>
        <w:t>з</w:t>
      </w:r>
      <w:proofErr w:type="spellEnd"/>
      <w:r w:rsidRPr="002139BF">
        <w:t>.</w:t>
      </w:r>
    </w:p>
    <w:p w:rsidR="006B518A" w:rsidRPr="002139BF" w:rsidRDefault="006B518A" w:rsidP="006B518A">
      <w:pPr>
        <w:ind w:left="360"/>
      </w:pPr>
      <w:r w:rsidRPr="002139BF">
        <w:t>Уравнения состояний зависят от управления:</w:t>
      </w:r>
    </w:p>
    <w:p w:rsidR="006B518A" w:rsidRPr="002139BF" w:rsidRDefault="006B518A" w:rsidP="006B518A">
      <w:pPr>
        <w:ind w:left="360"/>
        <w:rPr>
          <w:rFonts w:eastAsiaTheme="minorEastAsia"/>
          <w:lang w:val="en-US"/>
        </w:rPr>
      </w:pPr>
      <w:proofErr w:type="spellStart"/>
      <w:proofErr w:type="gramStart"/>
      <w:r w:rsidRPr="002139BF">
        <w:rPr>
          <w:lang w:val="en-US"/>
        </w:rPr>
        <w:t>S</w:t>
      </w:r>
      <w:r w:rsidRPr="002139BF">
        <w:rPr>
          <w:vertAlign w:val="subscript"/>
          <w:lang w:val="en-US"/>
        </w:rPr>
        <w:t>k</w:t>
      </w:r>
      <w:proofErr w:type="spellEnd"/>
      <w:proofErr w:type="gramEnd"/>
      <w:r w:rsidRPr="002139BF">
        <w:rPr>
          <w:lang w:val="en-US"/>
        </w:rPr>
        <w:t>=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 xml:space="preserve">t+1,   </m:t>
                </m:r>
                <m:r>
                  <w:rPr>
                    <w:rFonts w:ascii="Cambria Math" w:hAnsi="Cambria Math"/>
                  </w:rPr>
                  <m:t>если</m:t>
                </m:r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c</m:t>
                    </m:r>
                  </m:sup>
                </m:sSup>
              </m:e>
              <m:e>
                <m:r>
                  <w:rPr>
                    <w:rFonts w:ascii="Cambria Math" w:hAnsi="Cambria Math"/>
                    <w:lang w:val="en-US"/>
                  </w:rPr>
                  <m:t xml:space="preserve">1, </m:t>
                </m:r>
                <m:r>
                  <w:rPr>
                    <w:rFonts w:ascii="Cambria Math" w:hAnsi="Cambria Math"/>
                  </w:rPr>
                  <m:t>если</m:t>
                </m:r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з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 xml:space="preserve">, </m:t>
                </m:r>
                <m: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Cambria Math"/>
                    <w:lang w:val="en-US"/>
                  </w:rPr>
                  <m:t xml:space="preserve">=1,2,3,4. </m:t>
                </m:r>
              </m:e>
            </m:eqArr>
          </m:e>
        </m:d>
      </m:oMath>
    </w:p>
    <w:p w:rsidR="006B518A" w:rsidRPr="002139BF" w:rsidRDefault="006B518A" w:rsidP="006B518A">
      <w:pPr>
        <w:ind w:left="360"/>
      </w:pPr>
      <w:r w:rsidRPr="002139BF">
        <w:lastRenderedPageBreak/>
        <w:t xml:space="preserve">В самом деле, если к </w:t>
      </w:r>
      <w:r w:rsidRPr="002139BF">
        <w:rPr>
          <w:lang w:val="en-US"/>
        </w:rPr>
        <w:t>k</w:t>
      </w:r>
      <w:r w:rsidRPr="002139BF">
        <w:t>-</w:t>
      </w:r>
      <w:proofErr w:type="spellStart"/>
      <w:r w:rsidRPr="002139BF">
        <w:t>му</w:t>
      </w:r>
      <w:proofErr w:type="spellEnd"/>
      <w:r w:rsidRPr="002139BF">
        <w:t xml:space="preserve"> шагу </w:t>
      </w:r>
      <w:proofErr w:type="spellStart"/>
      <w:r w:rsidRPr="002139BF">
        <w:rPr>
          <w:lang w:val="en-US"/>
        </w:rPr>
        <w:t>s</w:t>
      </w:r>
      <w:r w:rsidRPr="002139BF">
        <w:rPr>
          <w:vertAlign w:val="subscript"/>
          <w:lang w:val="en-US"/>
        </w:rPr>
        <w:t>k</w:t>
      </w:r>
      <w:proofErr w:type="spellEnd"/>
      <w:r w:rsidRPr="002139BF">
        <w:rPr>
          <w:vertAlign w:val="subscript"/>
        </w:rPr>
        <w:t>-1</w:t>
      </w:r>
      <w:r w:rsidRPr="002139BF">
        <w:t>=</w:t>
      </w:r>
      <w:r w:rsidRPr="002139BF">
        <w:rPr>
          <w:lang w:val="en-US"/>
        </w:rPr>
        <w:t>t</w:t>
      </w:r>
      <w:r w:rsidRPr="002139BF">
        <w:t>, то при сохранении машины (Х</w:t>
      </w:r>
      <w:proofErr w:type="gramStart"/>
      <w:r w:rsidRPr="002139BF">
        <w:rPr>
          <w:vertAlign w:val="subscript"/>
          <w:lang w:val="en-US"/>
        </w:rPr>
        <w:t>k</w:t>
      </w:r>
      <w:proofErr w:type="gramEnd"/>
      <w:r w:rsidRPr="002139BF">
        <w:t>=</w:t>
      </w:r>
      <w:proofErr w:type="spellStart"/>
      <w:r w:rsidRPr="002139BF">
        <w:rPr>
          <w:lang w:val="en-US"/>
        </w:rPr>
        <w:t>X</w:t>
      </w:r>
      <w:r w:rsidRPr="002139BF">
        <w:rPr>
          <w:vertAlign w:val="superscript"/>
          <w:lang w:val="en-US"/>
        </w:rPr>
        <w:t>c</w:t>
      </w:r>
      <w:proofErr w:type="spellEnd"/>
      <w:r w:rsidRPr="002139BF">
        <w:t>) через год возраст машины увеличится на 1. Если машина заменяется новой (Х</w:t>
      </w:r>
      <w:proofErr w:type="gramStart"/>
      <w:r w:rsidRPr="002139BF">
        <w:rPr>
          <w:vertAlign w:val="subscript"/>
          <w:lang w:val="en-US"/>
        </w:rPr>
        <w:t>k</w:t>
      </w:r>
      <w:proofErr w:type="gramEnd"/>
      <w:r w:rsidRPr="002139BF">
        <w:t>=Х</w:t>
      </w:r>
      <w:r w:rsidRPr="002139BF">
        <w:rPr>
          <w:vertAlign w:val="superscript"/>
          <w:lang w:val="en-US"/>
        </w:rPr>
        <w:t>c</w:t>
      </w:r>
      <w:r w:rsidRPr="002139BF">
        <w:t xml:space="preserve">), то это означает, что к началу </w:t>
      </w:r>
      <w:r w:rsidRPr="002139BF">
        <w:rPr>
          <w:lang w:val="en-US"/>
        </w:rPr>
        <w:t>k</w:t>
      </w:r>
      <w:r w:rsidRPr="002139BF">
        <w:t xml:space="preserve">-го шага ее возраст </w:t>
      </w:r>
      <w:r w:rsidRPr="002139BF">
        <w:rPr>
          <w:lang w:val="en-US"/>
        </w:rPr>
        <w:t>t</w:t>
      </w:r>
      <w:r w:rsidRPr="002139BF">
        <w:t xml:space="preserve">=0, а после года эксплуатации </w:t>
      </w:r>
      <w:r w:rsidRPr="002139BF">
        <w:rPr>
          <w:lang w:val="en-US"/>
        </w:rPr>
        <w:t>t</w:t>
      </w:r>
      <w:r w:rsidRPr="002139BF">
        <w:t xml:space="preserve">=1, т.е. </w:t>
      </w:r>
      <w:proofErr w:type="spellStart"/>
      <w:r w:rsidRPr="002139BF">
        <w:rPr>
          <w:lang w:val="en-US"/>
        </w:rPr>
        <w:t>s</w:t>
      </w:r>
      <w:r w:rsidRPr="002139BF">
        <w:rPr>
          <w:vertAlign w:val="subscript"/>
          <w:lang w:val="en-US"/>
        </w:rPr>
        <w:t>k</w:t>
      </w:r>
      <w:proofErr w:type="spellEnd"/>
      <w:r w:rsidRPr="002139BF">
        <w:t>=1.</w:t>
      </w:r>
    </w:p>
    <w:p w:rsidR="006B518A" w:rsidRPr="002139BF" w:rsidRDefault="006B518A" w:rsidP="006B518A">
      <w:pPr>
        <w:ind w:left="360"/>
      </w:pPr>
      <w:r w:rsidRPr="002139BF">
        <w:t xml:space="preserve">Показатель эффективности </w:t>
      </w:r>
      <w:r w:rsidRPr="002139BF">
        <w:rPr>
          <w:lang w:val="en-US"/>
        </w:rPr>
        <w:t>k</w:t>
      </w:r>
      <w:r w:rsidRPr="002139BF">
        <w:t>-го шага:</w:t>
      </w:r>
    </w:p>
    <w:p w:rsidR="006B518A" w:rsidRPr="002139BF" w:rsidRDefault="006B518A" w:rsidP="006B518A">
      <w:pPr>
        <w:ind w:left="360"/>
        <w:rPr>
          <w:rFonts w:eastAsiaTheme="minorEastAsia"/>
          <w:lang w:val="en-US"/>
        </w:rPr>
      </w:pPr>
      <w:proofErr w:type="spellStart"/>
      <w:proofErr w:type="gramStart"/>
      <w:r w:rsidRPr="002139BF">
        <w:rPr>
          <w:i/>
          <w:vertAlign w:val="subscript"/>
          <w:lang w:val="en-US"/>
        </w:rPr>
        <w:t>fk</w:t>
      </w:r>
      <w:proofErr w:type="spellEnd"/>
      <w:proofErr w:type="gramEnd"/>
      <w:r w:rsidRPr="002139BF">
        <w:rPr>
          <w:i/>
          <w:lang w:val="en-US"/>
        </w:rPr>
        <w:t>=(</w:t>
      </w:r>
      <w:proofErr w:type="spellStart"/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k</w:t>
      </w:r>
      <w:r w:rsidRPr="002139BF">
        <w:rPr>
          <w:i/>
          <w:lang w:val="en-US"/>
        </w:rPr>
        <w:t>,t</w:t>
      </w:r>
      <w:proofErr w:type="spellEnd"/>
      <w:r w:rsidRPr="002139BF">
        <w:rPr>
          <w:i/>
          <w:lang w:val="en-US"/>
        </w:rPr>
        <w:t>)=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600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t+1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 xml:space="preserve">, </m:t>
                </m:r>
                <m:r>
                  <w:rPr>
                    <w:rFonts w:ascii="Cambria Math" w:hAnsi="Cambria Math"/>
                  </w:rPr>
                  <m:t>если</m:t>
                </m:r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Х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c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,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4600-4000*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-t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 xml:space="preserve">, </m:t>
                </m:r>
                <m:r>
                  <w:rPr>
                    <w:rFonts w:ascii="Cambria Math" w:hAnsi="Cambria Math"/>
                  </w:rPr>
                  <m:t>если</m:t>
                </m:r>
                <m:r>
                  <w:rPr>
                    <w:rFonts w:ascii="Cambria Math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з</m:t>
                    </m:r>
                  </m:sup>
                </m:sSup>
              </m:e>
            </m:eqArr>
          </m:e>
        </m:d>
      </m:oMath>
    </w:p>
    <w:p w:rsidR="006B518A" w:rsidRPr="002139BF" w:rsidRDefault="006B518A" w:rsidP="006B518A">
      <w:pPr>
        <w:ind w:left="360"/>
      </w:pPr>
      <w:r w:rsidRPr="002139BF">
        <w:rPr>
          <w:lang w:val="en-US"/>
        </w:rPr>
        <w:t>k</w:t>
      </w:r>
      <w:r w:rsidRPr="002139BF">
        <w:t>=1, 2, 3, 4.</w:t>
      </w:r>
    </w:p>
    <w:p w:rsidR="006B518A" w:rsidRPr="002139BF" w:rsidRDefault="006B518A" w:rsidP="006B518A">
      <w:pPr>
        <w:ind w:left="360"/>
      </w:pPr>
      <w:r w:rsidRPr="002139BF">
        <w:t xml:space="preserve">При </w:t>
      </w:r>
      <w:r w:rsidRPr="002139BF">
        <w:rPr>
          <w:vertAlign w:val="subscript"/>
        </w:rPr>
        <w:t xml:space="preserve"> </w:t>
      </w:r>
      <w:proofErr w:type="gramStart"/>
      <w:r w:rsidRPr="002139BF">
        <w:rPr>
          <w:vertAlign w:val="subscript"/>
          <w:lang w:val="en-US"/>
        </w:rPr>
        <w:t>X</w:t>
      </w:r>
      <w:proofErr w:type="gramEnd"/>
      <w:r w:rsidRPr="002139BF">
        <w:rPr>
          <w:vertAlign w:val="superscript"/>
        </w:rPr>
        <w:t>с</w:t>
      </w:r>
      <w:r w:rsidRPr="002139BF">
        <w:t xml:space="preserve"> затраты только на эксплуатацию машины возраста </w:t>
      </w:r>
      <w:r w:rsidRPr="002139BF">
        <w:rPr>
          <w:lang w:val="en-US"/>
        </w:rPr>
        <w:t>t</w:t>
      </w:r>
      <w:r w:rsidRPr="002139BF">
        <w:t xml:space="preserve">, при </w:t>
      </w:r>
      <w:r w:rsidRPr="002139BF">
        <w:rPr>
          <w:lang w:val="en-US"/>
        </w:rPr>
        <w:t>X</w:t>
      </w:r>
      <w:proofErr w:type="spellStart"/>
      <w:r w:rsidRPr="002139BF">
        <w:rPr>
          <w:vertAlign w:val="superscript"/>
        </w:rPr>
        <w:t>з</w:t>
      </w:r>
      <w:proofErr w:type="spellEnd"/>
      <w:r w:rsidRPr="002139BF">
        <w:t xml:space="preserve"> машина продается (-4000*2</w:t>
      </w:r>
      <w:r w:rsidRPr="002139BF">
        <w:rPr>
          <w:vertAlign w:val="superscript"/>
        </w:rPr>
        <w:t>-</w:t>
      </w:r>
      <w:r w:rsidRPr="002139BF">
        <w:rPr>
          <w:vertAlign w:val="superscript"/>
          <w:lang w:val="en-US"/>
        </w:rPr>
        <w:t>t</w:t>
      </w:r>
      <w:r w:rsidRPr="002139BF">
        <w:t>), покупается новая (4000) и эксплуатируется в течение первого года(600), общие затраты равны (-4000*2</w:t>
      </w:r>
      <w:r w:rsidRPr="002139BF">
        <w:rPr>
          <w:vertAlign w:val="superscript"/>
        </w:rPr>
        <w:t>-</w:t>
      </w:r>
      <w:r w:rsidRPr="002139BF">
        <w:rPr>
          <w:vertAlign w:val="superscript"/>
          <w:lang w:val="en-US"/>
        </w:rPr>
        <w:t>t</w:t>
      </w:r>
      <w:r w:rsidRPr="002139BF">
        <w:t>+4000+600)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t xml:space="preserve">Пусть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 – условные оптимальные затраты на эксплуатацию машины начиная с 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-го шага до конца при условии, что к началу 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-го шага машина имеет возраст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 лет. Запишем для функций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 уравнения </w:t>
      </w:r>
      <w:proofErr w:type="spellStart"/>
      <w:r w:rsidRPr="002139BF">
        <w:rPr>
          <w:rFonts w:eastAsiaTheme="minorEastAsia"/>
        </w:rPr>
        <w:t>Белмана</w:t>
      </w:r>
      <w:proofErr w:type="spellEnd"/>
      <w:r w:rsidRPr="002139BF">
        <w:rPr>
          <w:rFonts w:eastAsiaTheme="minorEastAsia"/>
        </w:rPr>
        <w:t xml:space="preserve">, </w:t>
      </w:r>
      <w:proofErr w:type="gramStart"/>
      <w:r w:rsidRPr="002139BF">
        <w:rPr>
          <w:rFonts w:eastAsiaTheme="minorEastAsia"/>
        </w:rPr>
        <w:t>заменив задачу максимизации на задачу</w:t>
      </w:r>
      <w:proofErr w:type="gramEnd"/>
      <w:r w:rsidRPr="002139BF">
        <w:rPr>
          <w:rFonts w:eastAsiaTheme="minorEastAsia"/>
        </w:rPr>
        <w:t xml:space="preserve"> минимизации:</w:t>
      </w:r>
    </w:p>
    <w:p w:rsidR="006B518A" w:rsidRPr="002139BF" w:rsidRDefault="00E61075" w:rsidP="006B518A">
      <w:pPr>
        <w:ind w:left="360"/>
        <w:rPr>
          <w:rFonts w:eastAsiaTheme="minorEastAsia"/>
          <w:lang w:val="en-US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5</m:t>
            </m:r>
          </m:sub>
          <m:sup>
            <m:r>
              <w:rPr>
                <w:rFonts w:ascii="Cambria Math" w:eastAsiaTheme="minorEastAsia" w:hAnsi="Cambria Math"/>
                <w:lang w:val="en-US"/>
              </w:rPr>
              <m:t>*</m:t>
            </m:r>
          </m:sup>
        </m:sSubSup>
      </m:oMath>
      <w:r w:rsidR="006B518A" w:rsidRPr="002139BF">
        <w:rPr>
          <w:rFonts w:eastAsiaTheme="minorEastAsia"/>
          <w:lang w:val="en-US"/>
        </w:rPr>
        <w:t>=min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lang w:val="en-US"/>
                  </w:rPr>
                  <m:t>600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t+1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-400*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t+1</m:t>
                        </m:r>
                      </m:e>
                    </m:d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 xml:space="preserve">, </m:t>
                </m:r>
                <m:r>
                  <w:rPr>
                    <w:rFonts w:ascii="Cambria Math" w:eastAsiaTheme="minorEastAsia" w:hAnsi="Cambria Math"/>
                  </w:rPr>
                  <m:t>если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c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e>
              <m:e>
                <m:r>
                  <w:rPr>
                    <w:rFonts w:ascii="Cambria Math" w:eastAsiaTheme="minorEastAsia" w:hAnsi="Cambria Math"/>
                    <w:lang w:val="en-US"/>
                  </w:rPr>
                  <m:t>4600-4000*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-t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-4000*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lang w:val="en-US"/>
                          </w:rPr>
                          <m:t>t+1</m:t>
                        </m:r>
                      </m:e>
                    </m:d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 xml:space="preserve">, если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c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.</m:t>
                </m:r>
              </m:e>
            </m:eqArr>
          </m:e>
        </m:d>
      </m:oMath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>Величина 4000*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-(t+1)</m:t>
            </m:r>
          </m:sup>
        </m:sSup>
      </m:oMath>
      <w:r w:rsidRPr="002139BF">
        <w:rPr>
          <w:rFonts w:eastAsiaTheme="minorEastAsia"/>
        </w:rPr>
        <w:t xml:space="preserve"> – стоимость машины возраста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 лет (по условию машина после 5 лет эксплуатации продается).</w:t>
      </w:r>
    </w:p>
    <w:p w:rsidR="006B518A" w:rsidRPr="002139BF" w:rsidRDefault="00E61075" w:rsidP="006B518A">
      <w:pPr>
        <w:ind w:left="360"/>
        <w:rPr>
          <w:rFonts w:eastAsiaTheme="minorEastAsia"/>
          <w:lang w:val="en-US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  <m:sup>
            <m:r>
              <w:rPr>
                <w:rFonts w:ascii="Cambria Math" w:eastAsiaTheme="minorEastAsia" w:hAnsi="Cambria Math"/>
                <w:lang w:val="en-US"/>
              </w:rPr>
              <m:t>*</m:t>
            </m:r>
          </m:sup>
        </m:sSubSup>
      </m:oMath>
      <w:r w:rsidR="006B518A" w:rsidRPr="002139BF">
        <w:rPr>
          <w:rFonts w:eastAsiaTheme="minorEastAsia"/>
          <w:lang w:val="en-US"/>
        </w:rPr>
        <w:t>=min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lang w:val="en-US"/>
                  </w:rPr>
                  <m:t>600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t+1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k+1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t+1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 xml:space="preserve">, </m:t>
                </m:r>
                <m:r>
                  <w:rPr>
                    <w:rFonts w:ascii="Cambria Math" w:eastAsiaTheme="minorEastAsia" w:hAnsi="Cambria Math"/>
                  </w:rPr>
                  <m:t>если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c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e>
              <m:e>
                <m:r>
                  <w:rPr>
                    <w:rFonts w:ascii="Cambria Math" w:eastAsiaTheme="minorEastAsia" w:hAnsi="Cambria Math"/>
                    <w:lang w:val="en-US"/>
                  </w:rPr>
                  <m:t>4600-4000*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-t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k+1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lang w:val="en-US"/>
                      </w:rPr>
                      <m:t>*</m:t>
                    </m:r>
                  </m:sup>
                </m:sSubSup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1</m:t>
                    </m:r>
                  </m:e>
                </m:d>
                <m:r>
                  <w:rPr>
                    <w:rFonts w:ascii="Cambria Math" w:eastAsiaTheme="minorEastAsia" w:hAnsi="Cambria Math"/>
                    <w:lang w:val="en-US"/>
                  </w:rPr>
                  <m:t xml:space="preserve">,  </m:t>
                </m:r>
                <m:r>
                  <w:rPr>
                    <w:rFonts w:ascii="Cambria Math" w:eastAsiaTheme="minorEastAsia" w:hAnsi="Cambria Math"/>
                  </w:rPr>
                  <m:t>если</m:t>
                </m:r>
                <m:r>
                  <w:rPr>
                    <w:rFonts w:ascii="Cambria Math" w:eastAsiaTheme="minorEastAsia" w:hAnsi="Cambria Math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lang w:val="en-US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з</m:t>
                    </m:r>
                  </m:sup>
                </m:sSup>
                <m:r>
                  <w:rPr>
                    <w:rFonts w:ascii="Cambria Math" w:eastAsiaTheme="minorEastAsia" w:hAnsi="Cambria Math"/>
                    <w:lang w:val="en-US"/>
                  </w:rPr>
                  <m:t>,</m:t>
                </m:r>
              </m:e>
            </m:eqArr>
          </m:e>
        </m:d>
      </m:oMath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=4, 3, 2, 1.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Из определения функций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t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 следует</w:t>
      </w:r>
    </w:p>
    <w:p w:rsidR="006B518A" w:rsidRPr="002139BF" w:rsidRDefault="00E61075" w:rsidP="006B518A">
      <w:pPr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min</m:t>
            </m:r>
          </m:sub>
        </m:sSub>
      </m:oMath>
      <w:r w:rsidR="006B518A" w:rsidRPr="002139BF">
        <w:rPr>
          <w:rFonts w:eastAsiaTheme="minorEastAsia"/>
        </w:rPr>
        <w:t>=</w:t>
      </w:r>
      <m:oMath>
        <m:sSubSup>
          <m:sSubSup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="006B518A" w:rsidRPr="002139BF">
        <w:rPr>
          <w:rFonts w:eastAsiaTheme="minorEastAsia"/>
        </w:rPr>
        <w:t>(0).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Дадим геометрическое решение этой задачи. На оси абсцисс будем откладывать номер шага 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, на оси ординат – возраст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 машины. Точка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-1,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 на плоскости соответствует началу 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-го года эксплуатации машины возраста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 лет. Перемещение </w:t>
      </w:r>
      <w:proofErr w:type="gramStart"/>
      <w:r w:rsidRPr="002139BF">
        <w:rPr>
          <w:rFonts w:eastAsiaTheme="minorEastAsia"/>
        </w:rPr>
        <w:t xml:space="preserve">на графике в зависимости от принятого управления на 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-м шаге показано на рис</w:t>
      </w:r>
      <w:proofErr w:type="gramEnd"/>
      <w:r w:rsidRPr="002139BF">
        <w:rPr>
          <w:rFonts w:eastAsiaTheme="minorEastAsia"/>
        </w:rPr>
        <w:t>.</w:t>
      </w:r>
    </w:p>
    <w:p w:rsidR="006B518A" w:rsidRPr="002139BF" w:rsidRDefault="006B518A" w:rsidP="006B518A">
      <w:pPr>
        <w:ind w:left="360"/>
        <w:rPr>
          <w:rFonts w:eastAsiaTheme="minorEastAsia"/>
        </w:rPr>
      </w:pPr>
    </w:p>
    <w:p w:rsidR="006B518A" w:rsidRPr="002139BF" w:rsidRDefault="006B518A" w:rsidP="006B518A">
      <w:pPr>
        <w:ind w:left="360"/>
        <w:rPr>
          <w:rFonts w:eastAsiaTheme="minorEastAsia"/>
        </w:rPr>
      </w:pP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Состояние начала эксплуатации машины соответствует точке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 xml:space="preserve">(0;0), конец – точкам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 w:rsidRPr="002139BF">
        <w:rPr>
          <w:rFonts w:eastAsiaTheme="minorEastAsia"/>
        </w:rPr>
        <w:t xml:space="preserve">(6;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Любая траектория, переводящая точку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-1;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 из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 xml:space="preserve"> </w:t>
      </w:r>
      <w:proofErr w:type="gramStart"/>
      <w:r w:rsidRPr="002139BF">
        <w:rPr>
          <w:rFonts w:eastAsiaTheme="minorEastAsia"/>
        </w:rPr>
        <w:t>в</w:t>
      </w:r>
      <w:proofErr w:type="gramEnd"/>
      <w:r w:rsidRPr="002139BF">
        <w:rPr>
          <w:rFonts w:eastAsiaTheme="minorEastAsia"/>
        </w:rPr>
        <w:t xml:space="preserve">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 w:rsidRPr="002139BF">
        <w:rPr>
          <w:rFonts w:eastAsiaTheme="minorEastAsia"/>
        </w:rPr>
        <w:t xml:space="preserve">, состоит </w:t>
      </w:r>
      <w:proofErr w:type="gramStart"/>
      <w:r w:rsidRPr="002139BF">
        <w:rPr>
          <w:rFonts w:eastAsiaTheme="minorEastAsia"/>
        </w:rPr>
        <w:t>из</w:t>
      </w:r>
      <w:proofErr w:type="gramEnd"/>
      <w:r w:rsidRPr="002139BF">
        <w:rPr>
          <w:rFonts w:eastAsiaTheme="minorEastAsia"/>
        </w:rPr>
        <w:t xml:space="preserve"> отрезков-шагов, соответствующих годам эксплуатации. Надо выбрать такую траекторию, при которой затраты на эксплуатацию машины окажутся минимальными.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>Над каждым отрезком, соединяющим точки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-1;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 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+1), запишем соответствующие управлению </w:t>
      </w:r>
      <w:proofErr w:type="spellStart"/>
      <w:r w:rsidRPr="002139BF">
        <w:rPr>
          <w:rFonts w:eastAsiaTheme="minorEastAsia"/>
          <w:lang w:val="en-US"/>
        </w:rPr>
        <w:t>X</w:t>
      </w:r>
      <w:r w:rsidRPr="002139BF">
        <w:rPr>
          <w:rFonts w:eastAsiaTheme="minorEastAsia"/>
          <w:vertAlign w:val="superscript"/>
          <w:lang w:val="en-US"/>
        </w:rPr>
        <w:t>c</w:t>
      </w:r>
      <w:proofErr w:type="spellEnd"/>
      <w:r w:rsidRPr="002139BF">
        <w:rPr>
          <w:rFonts w:eastAsiaTheme="minorEastAsia"/>
        </w:rPr>
        <w:t xml:space="preserve"> затраты, найденные из: 600(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+1), а над отрезком, соединяющим точки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-1;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 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), запишем затраты, соответствующие управлению </w:t>
      </w:r>
      <w:proofErr w:type="gramStart"/>
      <w:r w:rsidRPr="002139BF">
        <w:rPr>
          <w:rFonts w:eastAsiaTheme="minorEastAsia"/>
          <w:lang w:val="en-US"/>
        </w:rPr>
        <w:t>X</w:t>
      </w:r>
      <w:proofErr w:type="spellStart"/>
      <w:proofErr w:type="gramEnd"/>
      <w:r w:rsidRPr="002139BF">
        <w:rPr>
          <w:rFonts w:eastAsiaTheme="minorEastAsia"/>
          <w:vertAlign w:val="superscript"/>
        </w:rPr>
        <w:t>з</w:t>
      </w:r>
      <w:proofErr w:type="spellEnd"/>
      <w:r w:rsidRPr="002139BF">
        <w:rPr>
          <w:rFonts w:eastAsiaTheme="minorEastAsia"/>
        </w:rPr>
        <w:t>, т.е. 4600-4000*2</w:t>
      </w:r>
      <w:r w:rsidRPr="002139BF">
        <w:rPr>
          <w:rFonts w:eastAsiaTheme="minorEastAsia"/>
          <w:vertAlign w:val="superscript"/>
        </w:rPr>
        <w:t>-</w:t>
      </w:r>
      <w:r w:rsidRPr="002139BF">
        <w:rPr>
          <w:rFonts w:eastAsiaTheme="minorEastAsia"/>
          <w:vertAlign w:val="superscript"/>
          <w:lang w:val="en-US"/>
        </w:rPr>
        <w:t>t</w:t>
      </w:r>
      <w:r w:rsidRPr="002139BF">
        <w:rPr>
          <w:rFonts w:eastAsiaTheme="minorEastAsia"/>
        </w:rPr>
        <w:t xml:space="preserve">. Таким </w:t>
      </w:r>
      <w:proofErr w:type="gramStart"/>
      <w:r w:rsidRPr="002139BF">
        <w:rPr>
          <w:rFonts w:eastAsiaTheme="minorEastAsia"/>
        </w:rPr>
        <w:t>образом</w:t>
      </w:r>
      <w:proofErr w:type="gramEnd"/>
      <w:r w:rsidRPr="002139BF">
        <w:rPr>
          <w:rFonts w:eastAsiaTheme="minorEastAsia"/>
        </w:rPr>
        <w:t xml:space="preserve"> мы разметим все отрезки, соединяющие точки на графике, соответствующие переходам из любого состояния </w:t>
      </w:r>
      <w:proofErr w:type="spellStart"/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  <w:lang w:val="en-US"/>
        </w:rPr>
        <w:t>k</w:t>
      </w:r>
      <w:proofErr w:type="spellEnd"/>
      <w:r w:rsidRPr="002139BF">
        <w:rPr>
          <w:rFonts w:eastAsiaTheme="minorEastAsia"/>
          <w:vertAlign w:val="subscript"/>
        </w:rPr>
        <w:t>-1</w:t>
      </w:r>
      <w:r w:rsidRPr="002139BF">
        <w:rPr>
          <w:rFonts w:eastAsiaTheme="minorEastAsia"/>
        </w:rPr>
        <w:t xml:space="preserve"> в состояние </w:t>
      </w:r>
      <w:r w:rsidRPr="002139BF">
        <w:rPr>
          <w:rFonts w:eastAsiaTheme="minorEastAsia"/>
          <w:lang w:val="en-US"/>
        </w:rPr>
        <w:t>s</w:t>
      </w:r>
      <w:proofErr w:type="spellStart"/>
      <w:r w:rsidRPr="002139BF">
        <w:rPr>
          <w:rFonts w:eastAsiaTheme="minorEastAsia"/>
          <w:vertAlign w:val="subscript"/>
        </w:rPr>
        <w:t>k</w:t>
      </w:r>
      <w:proofErr w:type="spellEnd"/>
      <w:r w:rsidRPr="002139BF">
        <w:rPr>
          <w:rFonts w:eastAsiaTheme="minorEastAsia"/>
        </w:rPr>
        <w:t>. Например, над отрезками, соединяющими точки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; 2) 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+1; 3), стоит число 1800</w:t>
      </w:r>
      <w:r w:rsidRPr="002139BF">
        <w:rPr>
          <w:rFonts w:eastAsiaTheme="minorEastAsia"/>
          <w:vertAlign w:val="superscript"/>
        </w:rPr>
        <w:t>1</w:t>
      </w:r>
      <w:r w:rsidRPr="002139BF">
        <w:rPr>
          <w:rFonts w:eastAsiaTheme="minorEastAsia"/>
        </w:rPr>
        <w:t>, что соответствует затратам на эксплуатацию в течени</w:t>
      </w:r>
      <w:proofErr w:type="gramStart"/>
      <w:r w:rsidRPr="002139BF">
        <w:rPr>
          <w:rFonts w:eastAsiaTheme="minorEastAsia"/>
        </w:rPr>
        <w:t>и</w:t>
      </w:r>
      <w:proofErr w:type="gramEnd"/>
      <w:r w:rsidRPr="002139BF">
        <w:rPr>
          <w:rFonts w:eastAsiaTheme="minorEastAsia"/>
        </w:rPr>
        <w:t xml:space="preserve"> каждого года машины возраста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=2 года, а над отрезками, соединяющими (</w:t>
      </w:r>
      <w:proofErr w:type="spellStart"/>
      <w:r w:rsidRPr="002139BF">
        <w:rPr>
          <w:rFonts w:eastAsiaTheme="minorEastAsia"/>
        </w:rPr>
        <w:t>k</w:t>
      </w:r>
      <w:proofErr w:type="spellEnd"/>
      <w:r w:rsidRPr="002139BF">
        <w:rPr>
          <w:rFonts w:eastAsiaTheme="minorEastAsia"/>
        </w:rPr>
        <w:t>; 2) и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+1; 1), стоит число 3600 – это сумма в течении года без «затрат» (выручки) за проданную машину возраста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 лет. Следует учесть, что 0≤</w:t>
      </w:r>
      <w:r w:rsidRPr="002139BF">
        <w:rPr>
          <w:rFonts w:eastAsiaTheme="minorEastAsia"/>
          <w:lang w:val="en-US"/>
        </w:rPr>
        <w:t>t</w:t>
      </w:r>
      <m:oMath>
        <m:r>
          <w:rPr>
            <w:rFonts w:ascii="Cambria Math" w:eastAsiaTheme="minorEastAsia" w:hAnsi="Cambria Math"/>
          </w:rPr>
          <m:t>≤</m:t>
        </m:r>
        <m:r>
          <w:rPr>
            <w:rFonts w:ascii="Cambria Math" w:eastAsiaTheme="minorEastAsia" w:hAnsi="Cambria Math"/>
            <w:lang w:val="en-US"/>
          </w:rPr>
          <m:t>k</m:t>
        </m:r>
        <m:r>
          <w:rPr>
            <w:rFonts w:ascii="Cambria Math" w:eastAsiaTheme="minorEastAsia" w:hAnsi="Cambria Math"/>
          </w:rPr>
          <m:t>.</m:t>
        </m:r>
      </m:oMath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Проведем на размеченном графе состояний условную оптимизацию. 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proofErr w:type="gramStart"/>
      <w:r w:rsidRPr="002139BF">
        <w:rPr>
          <w:rFonts w:eastAsiaTheme="minorEastAsia"/>
          <w:b/>
          <w:lang w:val="en-US"/>
        </w:rPr>
        <w:t>V</w:t>
      </w:r>
      <w:r w:rsidRPr="002139BF">
        <w:rPr>
          <w:rFonts w:eastAsiaTheme="minorEastAsia"/>
          <w:b/>
        </w:rPr>
        <w:t xml:space="preserve"> шаг</w:t>
      </w:r>
      <w:r w:rsidRPr="002139BF">
        <w:rPr>
          <w:rFonts w:eastAsiaTheme="minorEastAsia"/>
        </w:rPr>
        <w:t>.</w:t>
      </w:r>
      <w:proofErr w:type="gramEnd"/>
      <w:r w:rsidRPr="002139BF">
        <w:rPr>
          <w:rFonts w:eastAsiaTheme="minorEastAsia"/>
        </w:rPr>
        <w:t xml:space="preserve"> Начальные состояния – точки (4;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), конечные – (5;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). В состояниях (5;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 машина продается, условный оптимальный доход от продажи равен 4000*2</w:t>
      </w:r>
      <w:r w:rsidRPr="002139BF">
        <w:rPr>
          <w:rFonts w:eastAsiaTheme="minorEastAsia"/>
          <w:vertAlign w:val="superscript"/>
        </w:rPr>
        <w:t>-</w:t>
      </w:r>
      <w:r w:rsidRPr="002139BF">
        <w:rPr>
          <w:rFonts w:eastAsiaTheme="minorEastAsia"/>
          <w:vertAlign w:val="superscript"/>
          <w:lang w:val="en-US"/>
        </w:rPr>
        <w:t>t</w:t>
      </w:r>
      <w:r w:rsidRPr="002139BF">
        <w:rPr>
          <w:rFonts w:eastAsiaTheme="minorEastAsia"/>
        </w:rPr>
        <w:t xml:space="preserve">, но поскольку целевая функция связана с затратами, то в кружках точек (5;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 поставим величину дохода со знаком минус.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lastRenderedPageBreak/>
        <w:t xml:space="preserve">Анализируем, как можно попасть из каждого начального состояния в </w:t>
      </w:r>
      <w:proofErr w:type="gramStart"/>
      <w:r w:rsidRPr="002139BF">
        <w:rPr>
          <w:rFonts w:eastAsiaTheme="minorEastAsia"/>
        </w:rPr>
        <w:t>конечное</w:t>
      </w:r>
      <w:proofErr w:type="gramEnd"/>
      <w:r w:rsidRPr="002139BF">
        <w:rPr>
          <w:rFonts w:eastAsiaTheme="minorEastAsia"/>
        </w:rPr>
        <w:t xml:space="preserve"> на </w:t>
      </w:r>
      <w:r w:rsidRPr="002139BF">
        <w:rPr>
          <w:rFonts w:eastAsiaTheme="minorEastAsia"/>
          <w:lang w:val="en-US"/>
        </w:rPr>
        <w:t>V</w:t>
      </w:r>
      <w:r w:rsidRPr="002139BF">
        <w:rPr>
          <w:rFonts w:eastAsiaTheme="minorEastAsia"/>
        </w:rPr>
        <w:t xml:space="preserve"> шаге.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  <w:i/>
        </w:rPr>
        <w:t>Состояние</w:t>
      </w:r>
      <w:r w:rsidRPr="002139BF">
        <w:rPr>
          <w:rFonts w:eastAsiaTheme="minorEastAsia"/>
        </w:rPr>
        <w:t xml:space="preserve"> (4; 1). </w:t>
      </w:r>
      <w:proofErr w:type="gramStart"/>
      <w:r w:rsidRPr="002139BF">
        <w:rPr>
          <w:rFonts w:eastAsiaTheme="minorEastAsia"/>
        </w:rPr>
        <w:t>Из него можно попасть в состояние затем от продажи 1000, т.е. суммарные затраты равны 200, и в состояние (5; 1_ с затратами 2600-2000=600.</w:t>
      </w:r>
      <w:proofErr w:type="gramEnd"/>
      <w:r w:rsidRPr="002139BF">
        <w:rPr>
          <w:rFonts w:eastAsiaTheme="minorEastAsia"/>
        </w:rPr>
        <w:t xml:space="preserve"> Значит, если к последнему шагу система находилась в точке (4; 1), то следует идти в точку (5; 2) (укажем это направление двойной стрелкой)</w:t>
      </w:r>
      <w:proofErr w:type="gramStart"/>
      <w:r w:rsidRPr="002139BF">
        <w:rPr>
          <w:rFonts w:eastAsiaTheme="minorEastAsia"/>
        </w:rPr>
        <w:t>,а</w:t>
      </w:r>
      <w:proofErr w:type="gramEnd"/>
      <w:r w:rsidRPr="002139BF">
        <w:rPr>
          <w:rFonts w:eastAsiaTheme="minorEastAsia"/>
        </w:rPr>
        <w:t xml:space="preserve"> неизбежные минимальные затраты, соответствующие этому переходу, равны 200 (поместим эту величину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>(1)=200 в кружке точки (4;1)).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  <w:i/>
        </w:rPr>
        <w:t>Состояние</w:t>
      </w:r>
      <w:r w:rsidRPr="002139BF">
        <w:rPr>
          <w:rFonts w:eastAsiaTheme="minorEastAsia"/>
        </w:rPr>
        <w:t xml:space="preserve"> (4; 2). Из него можно попасть в точку (5; 3) с затратами 1800-500=1600. Выбираем первое управление, отмечаем его двойной стрелкой, а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</m:oMath>
      <w:r w:rsidRPr="002139BF">
        <w:rPr>
          <w:rFonts w:eastAsiaTheme="minorEastAsia"/>
        </w:rPr>
        <w:t>(2)=1300 проставляем в кружке точки (4; 2).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Рассуждая таким же образом для каждой точки предпоследнего шага, мы найдем для любого исхода </w:t>
      </w:r>
      <w:r w:rsidRPr="002139BF">
        <w:rPr>
          <w:rFonts w:eastAsiaTheme="minorEastAsia"/>
          <w:lang w:val="en-US"/>
        </w:rPr>
        <w:t>IV</w:t>
      </w:r>
      <w:r w:rsidRPr="002139BF">
        <w:rPr>
          <w:rFonts w:eastAsiaTheme="minorEastAsia"/>
        </w:rPr>
        <w:t xml:space="preserve"> шага </w:t>
      </w:r>
      <w:proofErr w:type="gramStart"/>
      <w:r w:rsidRPr="002139BF">
        <w:rPr>
          <w:rFonts w:eastAsiaTheme="minorEastAsia"/>
        </w:rPr>
        <w:t>оптимальное</w:t>
      </w:r>
      <w:proofErr w:type="gramEnd"/>
      <w:r w:rsidRPr="002139BF">
        <w:rPr>
          <w:rFonts w:eastAsiaTheme="minorEastAsia"/>
        </w:rPr>
        <w:t xml:space="preserve"> управления на </w:t>
      </w:r>
      <w:r w:rsidRPr="002139BF">
        <w:rPr>
          <w:rFonts w:eastAsiaTheme="minorEastAsia"/>
          <w:lang w:val="en-US"/>
        </w:rPr>
        <w:t>V</w:t>
      </w:r>
      <w:r w:rsidRPr="002139BF">
        <w:rPr>
          <w:rFonts w:eastAsiaTheme="minorEastAsia"/>
        </w:rPr>
        <w:t xml:space="preserve"> шаге, отметим двойной стрелкой. Далее планируем </w:t>
      </w:r>
      <w:r w:rsidRPr="002139BF">
        <w:rPr>
          <w:rFonts w:eastAsiaTheme="minorEastAsia"/>
          <w:lang w:val="en-US"/>
        </w:rPr>
        <w:t>IV</w:t>
      </w:r>
      <w:r w:rsidRPr="002139BF">
        <w:rPr>
          <w:rFonts w:eastAsiaTheme="minorEastAsia"/>
        </w:rPr>
        <w:t xml:space="preserve"> шаг, анализируя каждое состояние, в котором может оказаться система в конце </w:t>
      </w:r>
      <w:r w:rsidRPr="002139BF">
        <w:rPr>
          <w:rFonts w:eastAsiaTheme="minorEastAsia"/>
          <w:lang w:val="en-US"/>
        </w:rPr>
        <w:t>III</w:t>
      </w:r>
      <w:r w:rsidRPr="002139BF">
        <w:rPr>
          <w:rFonts w:eastAsiaTheme="minorEastAsia"/>
        </w:rPr>
        <w:t xml:space="preserve"> шага с учетом оптимального продолжения до конца процесса, т.е. решаем для всех 0≤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≤4 при 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 xml:space="preserve">=4 уравнения. Например, если начало </w:t>
      </w:r>
      <w:r w:rsidRPr="002139BF">
        <w:rPr>
          <w:rFonts w:eastAsiaTheme="minorEastAsia"/>
          <w:lang w:val="en-US"/>
        </w:rPr>
        <w:t>IV</w:t>
      </w:r>
      <w:r w:rsidRPr="002139BF">
        <w:rPr>
          <w:rFonts w:eastAsiaTheme="minorEastAsia"/>
        </w:rPr>
        <w:t xml:space="preserve"> шаг соответствует состоянию (3; 1), то при управлении </w:t>
      </w:r>
      <w:proofErr w:type="gramStart"/>
      <w:r w:rsidRPr="002139BF">
        <w:rPr>
          <w:rFonts w:eastAsiaTheme="minorEastAsia"/>
          <w:lang w:val="en-US"/>
        </w:rPr>
        <w:t>X</w:t>
      </w:r>
      <w:proofErr w:type="gramEnd"/>
      <w:r w:rsidRPr="002139BF">
        <w:rPr>
          <w:rFonts w:eastAsiaTheme="minorEastAsia"/>
          <w:vertAlign w:val="superscript"/>
        </w:rPr>
        <w:t>с</w:t>
      </w:r>
      <w:r w:rsidRPr="002139BF">
        <w:rPr>
          <w:rFonts w:eastAsiaTheme="minorEastAsia"/>
        </w:rPr>
        <w:t xml:space="preserve"> система переходит в точку (4; 2), затраты на этом шаге 1200, а суммарные затраты за два последних за два шага равны 2600+200=2800. Выбираем минимальные затраты 2500, ставим их в кружок точки (3; 1), в состояние (4; 2). Так поступаем для каждого состояния (3;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 xml:space="preserve">Продолжая условную оптимизацию </w:t>
      </w:r>
      <w:r w:rsidRPr="002139BF">
        <w:rPr>
          <w:rFonts w:eastAsiaTheme="minorEastAsia"/>
          <w:lang w:val="en-US"/>
        </w:rPr>
        <w:t>III</w:t>
      </w:r>
      <w:r w:rsidRPr="002139BF">
        <w:rPr>
          <w:rFonts w:eastAsiaTheme="minorEastAsia"/>
        </w:rPr>
        <w:t xml:space="preserve">, </w:t>
      </w:r>
      <w:r w:rsidRPr="002139BF">
        <w:rPr>
          <w:rFonts w:eastAsiaTheme="minorEastAsia"/>
          <w:lang w:val="en-US"/>
        </w:rPr>
        <w:t>II</w:t>
      </w:r>
      <w:r w:rsidRPr="002139BF">
        <w:rPr>
          <w:rFonts w:eastAsiaTheme="minorEastAsia"/>
        </w:rPr>
        <w:t>, и I шагов, мы получим такую ситуацию: из каждой точки (состояния) выходит стрелка, указывающая, куда следует перемещаться в данном шаге, если система оказалась в этой точке, а в кружках записаны минимальные затраты на переход из этой точки в конечное состояние. На каждом шаге графически решались уравнения.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>После проведения условной оптимизации получим в точке (0; 0) минимальные затраты на эксплуатацию машины в течени</w:t>
      </w:r>
      <w:proofErr w:type="gramStart"/>
      <w:r w:rsidRPr="002139BF">
        <w:rPr>
          <w:rFonts w:eastAsiaTheme="minorEastAsia"/>
        </w:rPr>
        <w:t>и</w:t>
      </w:r>
      <w:proofErr w:type="gramEnd"/>
      <w:r w:rsidRPr="002139BF">
        <w:rPr>
          <w:rFonts w:eastAsiaTheme="minorEastAsia"/>
        </w:rPr>
        <w:t xml:space="preserve"> 5 лет с последующей продажей: </w:t>
      </w:r>
      <w:proofErr w:type="spellStart"/>
      <w:r w:rsidRPr="002139BF">
        <w:rPr>
          <w:rFonts w:eastAsiaTheme="minorEastAsia"/>
          <w:lang w:val="en-US"/>
        </w:rPr>
        <w:t>Z</w:t>
      </w:r>
      <w:r w:rsidRPr="002139BF">
        <w:rPr>
          <w:rFonts w:eastAsiaTheme="minorEastAsia"/>
          <w:vertAlign w:val="subscript"/>
          <w:lang w:val="en-US"/>
        </w:rPr>
        <w:t>min</w:t>
      </w:r>
      <w:proofErr w:type="spellEnd"/>
      <w:r w:rsidRPr="002139BF">
        <w:rPr>
          <w:rFonts w:eastAsiaTheme="minorEastAsia"/>
        </w:rPr>
        <w:t xml:space="preserve">=11900. Далее строим оптимальную траекторию, перемещаясь из точки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 xml:space="preserve">(0; 0) по двойным стрелкам в </w:t>
      </w:r>
      <m:oMath>
        <m:acc>
          <m:accPr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s</m:t>
            </m:r>
          </m:e>
        </m:acc>
      </m:oMath>
      <w:r w:rsidRPr="002139BF">
        <w:rPr>
          <w:rFonts w:eastAsiaTheme="minorEastAsia"/>
        </w:rPr>
        <w:t>. Получаем набор точек: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>{(0; 0), (1; 1), (2; 2), (3; 1), (4; 2), (5; 3)},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proofErr w:type="gramStart"/>
      <w:r w:rsidRPr="002139BF">
        <w:rPr>
          <w:rFonts w:eastAsiaTheme="minorEastAsia"/>
        </w:rPr>
        <w:t>Который</w:t>
      </w:r>
      <w:proofErr w:type="gramEnd"/>
      <w:r w:rsidRPr="002139BF">
        <w:rPr>
          <w:rFonts w:eastAsiaTheme="minorEastAsia"/>
        </w:rPr>
        <w:t xml:space="preserve"> соответствует оптимальному управлению </w:t>
      </w:r>
      <w:r w:rsidRPr="002139BF">
        <w:rPr>
          <w:rFonts w:eastAsiaTheme="minorEastAsia"/>
          <w:lang w:val="en-US"/>
        </w:rPr>
        <w:t>X</w:t>
      </w:r>
      <w:r w:rsidRPr="002139BF">
        <w:rPr>
          <w:rFonts w:eastAsiaTheme="minorEastAsia"/>
          <w:vertAlign w:val="superscript"/>
        </w:rPr>
        <w:t>*</w:t>
      </w:r>
      <w:r w:rsidRPr="002139BF">
        <w:rPr>
          <w:rFonts w:eastAsiaTheme="minorEastAsia"/>
        </w:rPr>
        <w:t>(</w:t>
      </w:r>
      <w:proofErr w:type="spellStart"/>
      <w:r w:rsidRPr="002139BF">
        <w:rPr>
          <w:rFonts w:eastAsiaTheme="minorEastAsia"/>
        </w:rPr>
        <w:t>Х</w:t>
      </w:r>
      <w:r w:rsidRPr="002139BF">
        <w:rPr>
          <w:rFonts w:eastAsiaTheme="minorEastAsia"/>
          <w:vertAlign w:val="superscript"/>
        </w:rPr>
        <w:t>с</w:t>
      </w:r>
      <w:proofErr w:type="spellEnd"/>
      <w:r w:rsidRPr="002139BF">
        <w:rPr>
          <w:rFonts w:eastAsiaTheme="minorEastAsia"/>
        </w:rPr>
        <w:t xml:space="preserve">, </w:t>
      </w:r>
      <w:proofErr w:type="spellStart"/>
      <w:r w:rsidRPr="002139BF">
        <w:rPr>
          <w:rFonts w:eastAsiaTheme="minorEastAsia"/>
        </w:rPr>
        <w:t>Х</w:t>
      </w:r>
      <w:r w:rsidRPr="002139BF">
        <w:rPr>
          <w:rFonts w:eastAsiaTheme="minorEastAsia"/>
          <w:vertAlign w:val="superscript"/>
        </w:rPr>
        <w:t>с</w:t>
      </w:r>
      <w:proofErr w:type="spellEnd"/>
      <w:r w:rsidRPr="002139BF">
        <w:rPr>
          <w:rFonts w:eastAsiaTheme="minorEastAsia"/>
        </w:rPr>
        <w:t xml:space="preserve">, </w:t>
      </w:r>
      <w:proofErr w:type="spellStart"/>
      <w:r w:rsidRPr="002139BF">
        <w:rPr>
          <w:rFonts w:eastAsiaTheme="minorEastAsia"/>
        </w:rPr>
        <w:t>Х</w:t>
      </w:r>
      <w:r w:rsidRPr="002139BF">
        <w:rPr>
          <w:rFonts w:eastAsiaTheme="minorEastAsia"/>
          <w:vertAlign w:val="superscript"/>
        </w:rPr>
        <w:t>з</w:t>
      </w:r>
      <w:proofErr w:type="spellEnd"/>
      <w:r w:rsidRPr="002139BF">
        <w:rPr>
          <w:rFonts w:eastAsiaTheme="minorEastAsia"/>
        </w:rPr>
        <w:t xml:space="preserve">, </w:t>
      </w:r>
      <w:proofErr w:type="spellStart"/>
      <w:r w:rsidRPr="002139BF">
        <w:rPr>
          <w:rFonts w:eastAsiaTheme="minorEastAsia"/>
        </w:rPr>
        <w:t>Х</w:t>
      </w:r>
      <w:r w:rsidRPr="002139BF">
        <w:rPr>
          <w:rFonts w:eastAsiaTheme="minorEastAsia"/>
          <w:vertAlign w:val="superscript"/>
        </w:rPr>
        <w:t>с</w:t>
      </w:r>
      <w:proofErr w:type="spellEnd"/>
      <w:r w:rsidRPr="002139BF">
        <w:rPr>
          <w:rFonts w:eastAsiaTheme="minorEastAsia"/>
        </w:rPr>
        <w:t xml:space="preserve">, </w:t>
      </w:r>
      <w:proofErr w:type="spellStart"/>
      <w:r w:rsidRPr="002139BF">
        <w:rPr>
          <w:rFonts w:eastAsiaTheme="minorEastAsia"/>
        </w:rPr>
        <w:t>Х</w:t>
      </w:r>
      <w:r w:rsidRPr="002139BF">
        <w:rPr>
          <w:rFonts w:eastAsiaTheme="minorEastAsia"/>
          <w:vertAlign w:val="superscript"/>
        </w:rPr>
        <w:t>с</w:t>
      </w:r>
      <w:proofErr w:type="spellEnd"/>
      <w:r w:rsidRPr="002139BF">
        <w:rPr>
          <w:rFonts w:eastAsiaTheme="minorEastAsia"/>
        </w:rPr>
        <w:t>). Оптимальный режим эксплуатации состоит в том, чтобы заменить машину новой в начале 3-го года.</w:t>
      </w:r>
    </w:p>
    <w:p w:rsidR="006B518A" w:rsidRPr="002139BF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>Таким образом, размеченный график (сеть) позволяет наглядно интерпретировать расчетную схему и решить задачу методом ДП.</w:t>
      </w:r>
    </w:p>
    <w:p w:rsidR="006B518A" w:rsidRDefault="006B518A" w:rsidP="006B518A">
      <w:pPr>
        <w:ind w:left="360"/>
        <w:rPr>
          <w:rFonts w:eastAsiaTheme="minorEastAsia"/>
        </w:rPr>
      </w:pPr>
      <w:r w:rsidRPr="002139BF">
        <w:rPr>
          <w:rFonts w:eastAsiaTheme="minorEastAsia"/>
        </w:rPr>
        <w:t>Как уже отмечалось, модели и вычислительная схема ДП очень гибки в смысле возможностей включения в модель различных модификаций задачи. Например, аналогичная задача может быть рассмотрена для большого числа вариантов управления, «ремонт», «капитальный ремонт» и т.д. можно рассматривать замену оборудования новым с учетом технического прогресса, можно учесть изменения в затратах на эксплуатацию оборудования после его ремонта, в зависимости от года эксплуатации (дороже, дешевле). Все эти факторы можно учитывать вычислительной схемой ДП.</w:t>
      </w: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Default="006B518A" w:rsidP="006B518A">
      <w:pPr>
        <w:ind w:left="360"/>
        <w:rPr>
          <w:rFonts w:eastAsiaTheme="minorEastAsia"/>
        </w:rPr>
      </w:pPr>
    </w:p>
    <w:p w:rsidR="006B518A" w:rsidRPr="002139BF" w:rsidRDefault="006B518A" w:rsidP="006B518A">
      <w:pPr>
        <w:ind w:left="360"/>
        <w:rPr>
          <w:rFonts w:eastAsiaTheme="minorEastAsia"/>
        </w:rPr>
      </w:pPr>
    </w:p>
    <w:p w:rsidR="006B518A" w:rsidRPr="002139BF" w:rsidRDefault="006B518A" w:rsidP="006B518A">
      <w:pPr>
        <w:tabs>
          <w:tab w:val="left" w:pos="284"/>
        </w:tabs>
        <w:ind w:left="360" w:firstLine="426"/>
        <w:jc w:val="center"/>
        <w:rPr>
          <w:b/>
          <w:sz w:val="20"/>
          <w:szCs w:val="20"/>
        </w:rPr>
      </w:pPr>
      <w:r w:rsidRPr="002139BF">
        <w:rPr>
          <w:rFonts w:eastAsiaTheme="minorEastAsia"/>
          <w:b/>
        </w:rPr>
        <w:t xml:space="preserve"> </w:t>
      </w:r>
      <w:r w:rsidRPr="002139BF">
        <w:rPr>
          <w:b/>
          <w:sz w:val="20"/>
          <w:szCs w:val="20"/>
        </w:rPr>
        <w:t>ЗАДАНИЯ ДЛЯ САМОСТОЯТЕЛЬНОЙ РАБОТЫ</w:t>
      </w:r>
    </w:p>
    <w:p w:rsidR="006B518A" w:rsidRPr="002139BF" w:rsidRDefault="006B518A" w:rsidP="006B518A">
      <w:pPr>
        <w:rPr>
          <w:rFonts w:eastAsiaTheme="minorEastAsia"/>
          <w:b/>
          <w:i/>
        </w:rPr>
      </w:pPr>
    </w:p>
    <w:p w:rsidR="006B518A" w:rsidRDefault="006B518A" w:rsidP="006B518A">
      <w:p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1.В задачах найти оптимальное распределение средств между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 предприятиями при условии, что прибыль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</w:rPr>
        <w:t xml:space="preserve">), полученная от каждого предприятия, является функцией от вложенных в него средств 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</w:rPr>
        <w:t>. Вложения кратны Δ</w:t>
      </w:r>
      <w:r w:rsidRPr="002139BF">
        <w:rPr>
          <w:rFonts w:eastAsiaTheme="minorEastAsia"/>
          <w:i/>
        </w:rPr>
        <w:t>х</w:t>
      </w:r>
      <w:r w:rsidRPr="002139BF">
        <w:rPr>
          <w:rFonts w:eastAsiaTheme="minorEastAsia"/>
        </w:rPr>
        <w:t xml:space="preserve">, а функции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>)</w:t>
      </w:r>
      <w:r w:rsidRPr="002139BF">
        <w:rPr>
          <w:rFonts w:eastAsiaTheme="minorEastAsia"/>
        </w:rPr>
        <w:t xml:space="preserve"> заданы таблично.</w:t>
      </w:r>
    </w:p>
    <w:p w:rsidR="006B518A" w:rsidRPr="002139BF" w:rsidRDefault="006B518A" w:rsidP="006B518A">
      <w:pPr>
        <w:spacing w:after="160" w:line="259" w:lineRule="auto"/>
        <w:contextualSpacing/>
        <w:rPr>
          <w:rFonts w:eastAsiaTheme="minorEastAsia"/>
        </w:rPr>
      </w:pPr>
    </w:p>
    <w:p w:rsidR="006B518A" w:rsidRPr="00AA06A1" w:rsidRDefault="006B518A" w:rsidP="006B518A">
      <w:pPr>
        <w:rPr>
          <w:rFonts w:eastAsiaTheme="minorEastAsia"/>
          <w:b/>
        </w:rPr>
      </w:pPr>
      <w:r w:rsidRPr="00AA06A1">
        <w:rPr>
          <w:rFonts w:eastAsiaTheme="minorEastAsia"/>
          <w:b/>
          <w:lang w:val="en-US"/>
        </w:rPr>
        <w:t>1.</w:t>
      </w:r>
      <w:r w:rsidRPr="00AA06A1">
        <w:rPr>
          <w:rFonts w:eastAsiaTheme="minorEastAsia"/>
          <w:b/>
        </w:rPr>
        <w:t>1</w:t>
      </w:r>
    </w:p>
    <w:tbl>
      <w:tblPr>
        <w:tblStyle w:val="a4"/>
        <w:tblW w:w="0" w:type="auto"/>
        <w:tblLook w:val="04A0"/>
      </w:tblPr>
      <w:tblGrid>
        <w:gridCol w:w="903"/>
        <w:gridCol w:w="809"/>
        <w:gridCol w:w="788"/>
        <w:gridCol w:w="810"/>
        <w:gridCol w:w="810"/>
        <w:gridCol w:w="810"/>
        <w:gridCol w:w="811"/>
        <w:gridCol w:w="811"/>
        <w:gridCol w:w="811"/>
        <w:gridCol w:w="811"/>
        <w:gridCol w:w="811"/>
      </w:tblGrid>
      <w:tr w:rsidR="006B518A" w:rsidRPr="002139BF" w:rsidTr="00425544">
        <w:tc>
          <w:tcPr>
            <w:tcW w:w="903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i/>
                <w:lang w:val="en-US"/>
              </w:rPr>
            </w:pPr>
            <w:r w:rsidRPr="002139BF">
              <w:rPr>
                <w:rFonts w:eastAsiaTheme="minorEastAsia"/>
                <w:i/>
                <w:lang w:val="en-US"/>
              </w:rPr>
              <w:t>x</w:t>
            </w:r>
          </w:p>
        </w:tc>
        <w:tc>
          <w:tcPr>
            <w:tcW w:w="809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788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8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9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</w:p>
        </w:tc>
      </w:tr>
      <w:tr w:rsidR="006B518A" w:rsidRPr="002139BF" w:rsidTr="00425544">
        <w:tc>
          <w:tcPr>
            <w:tcW w:w="903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i/>
                <w:lang w:val="en-US"/>
              </w:rPr>
            </w:pPr>
            <w:r w:rsidRPr="002139BF">
              <w:rPr>
                <w:rFonts w:eastAsiaTheme="minorEastAsia"/>
                <w:i/>
                <w:lang w:val="en-US"/>
              </w:rPr>
              <w:t>F</w:t>
            </w:r>
            <w:r w:rsidRPr="002139BF">
              <w:rPr>
                <w:rFonts w:eastAsiaTheme="minorEastAsia"/>
                <w:i/>
                <w:vertAlign w:val="subscript"/>
                <w:lang w:val="en-US"/>
              </w:rPr>
              <w:t>1</w:t>
            </w:r>
            <w:r w:rsidRPr="002139BF">
              <w:rPr>
                <w:rFonts w:eastAsiaTheme="minorEastAsia"/>
                <w:i/>
                <w:lang w:val="en-US"/>
              </w:rPr>
              <w:t>(x)</w:t>
            </w:r>
          </w:p>
        </w:tc>
        <w:tc>
          <w:tcPr>
            <w:tcW w:w="809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788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9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12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14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15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18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20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24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27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</w:rPr>
              <w:t>S</w:t>
            </w:r>
            <w:r w:rsidRPr="002139BF">
              <w:rPr>
                <w:rFonts w:eastAsiaTheme="minorEastAsia"/>
                <w:vertAlign w:val="subscript"/>
                <w:lang w:val="en-US"/>
              </w:rPr>
              <w:t>0</w:t>
            </w:r>
            <w:r w:rsidRPr="002139BF">
              <w:rPr>
                <w:rFonts w:eastAsiaTheme="minorEastAsia"/>
                <w:lang w:val="en-US"/>
              </w:rPr>
              <w:t>=9</w:t>
            </w:r>
          </w:p>
        </w:tc>
      </w:tr>
      <w:tr w:rsidR="006B518A" w:rsidRPr="002139BF" w:rsidTr="00425544">
        <w:tc>
          <w:tcPr>
            <w:tcW w:w="903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i/>
                <w:lang w:val="en-US"/>
              </w:rPr>
            </w:pPr>
            <w:r w:rsidRPr="002139BF">
              <w:rPr>
                <w:rFonts w:eastAsiaTheme="minorEastAsia"/>
                <w:i/>
                <w:lang w:val="en-US"/>
              </w:rPr>
              <w:t>F</w:t>
            </w:r>
            <w:r w:rsidRPr="002139BF">
              <w:rPr>
                <w:rFonts w:eastAsiaTheme="minorEastAsia"/>
                <w:i/>
                <w:vertAlign w:val="subscript"/>
                <w:lang w:val="en-US"/>
              </w:rPr>
              <w:t>2</w:t>
            </w:r>
            <w:r w:rsidRPr="002139BF">
              <w:rPr>
                <w:rFonts w:eastAsiaTheme="minorEastAsia"/>
                <w:i/>
                <w:lang w:val="en-US"/>
              </w:rPr>
              <w:t>(x)</w:t>
            </w:r>
          </w:p>
        </w:tc>
        <w:tc>
          <w:tcPr>
            <w:tcW w:w="809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788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9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11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13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16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19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21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22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25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N=3</w:t>
            </w:r>
          </w:p>
        </w:tc>
      </w:tr>
      <w:tr w:rsidR="006B518A" w:rsidRPr="002139BF" w:rsidTr="00425544">
        <w:tc>
          <w:tcPr>
            <w:tcW w:w="903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F</w:t>
            </w:r>
            <w:r w:rsidRPr="002139BF">
              <w:rPr>
                <w:rFonts w:eastAsiaTheme="minorEastAsia"/>
                <w:vertAlign w:val="subscript"/>
                <w:lang w:val="en-US"/>
              </w:rPr>
              <w:t>3</w:t>
            </w:r>
            <w:r w:rsidRPr="002139BF">
              <w:rPr>
                <w:rFonts w:eastAsiaTheme="minorEastAsia"/>
                <w:lang w:val="en-US"/>
              </w:rPr>
              <w:t>(x)</w:t>
            </w:r>
          </w:p>
        </w:tc>
        <w:tc>
          <w:tcPr>
            <w:tcW w:w="809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788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10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13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15</w:t>
            </w:r>
          </w:p>
        </w:tc>
        <w:tc>
          <w:tcPr>
            <w:tcW w:w="810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16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18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21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22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25</w:t>
            </w:r>
          </w:p>
        </w:tc>
        <w:tc>
          <w:tcPr>
            <w:tcW w:w="811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</w:rPr>
              <w:t>Δ</w:t>
            </w:r>
            <w:r w:rsidRPr="002139BF">
              <w:rPr>
                <w:rFonts w:eastAsiaTheme="minorEastAsia"/>
                <w:lang w:val="en-US"/>
              </w:rPr>
              <w:t>x=1</w:t>
            </w:r>
          </w:p>
        </w:tc>
      </w:tr>
    </w:tbl>
    <w:p w:rsidR="006B518A" w:rsidRDefault="006B518A" w:rsidP="006B518A">
      <w:pPr>
        <w:rPr>
          <w:rFonts w:eastAsiaTheme="minorEastAsia"/>
          <w:b/>
        </w:rPr>
      </w:pPr>
    </w:p>
    <w:p w:rsidR="006B518A" w:rsidRPr="00AA06A1" w:rsidRDefault="006B518A" w:rsidP="006B518A">
      <w:pPr>
        <w:rPr>
          <w:rFonts w:eastAsiaTheme="minorEastAsia"/>
          <w:b/>
          <w:lang w:val="en-US"/>
        </w:rPr>
      </w:pPr>
      <w:r w:rsidRPr="00AA06A1">
        <w:rPr>
          <w:rFonts w:eastAsiaTheme="minorEastAsia"/>
          <w:b/>
          <w:lang w:val="en-US"/>
        </w:rPr>
        <w:t>1.2</w:t>
      </w:r>
    </w:p>
    <w:tbl>
      <w:tblPr>
        <w:tblStyle w:val="a4"/>
        <w:tblW w:w="0" w:type="auto"/>
        <w:tblInd w:w="-5" w:type="dxa"/>
        <w:tblLook w:val="04A0"/>
      </w:tblPr>
      <w:tblGrid>
        <w:gridCol w:w="1317"/>
        <w:gridCol w:w="1317"/>
        <w:gridCol w:w="1317"/>
        <w:gridCol w:w="1317"/>
        <w:gridCol w:w="1317"/>
        <w:gridCol w:w="1317"/>
        <w:gridCol w:w="1323"/>
      </w:tblGrid>
      <w:tr w:rsidR="006B518A" w:rsidRPr="002139BF" w:rsidTr="00425544">
        <w:trPr>
          <w:trHeight w:val="267"/>
        </w:trPr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x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</w:p>
        </w:tc>
      </w:tr>
      <w:tr w:rsidR="006B518A" w:rsidRPr="002139BF" w:rsidTr="00425544">
        <w:trPr>
          <w:trHeight w:val="267"/>
        </w:trPr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F</w:t>
            </w:r>
            <w:r w:rsidRPr="002139BF">
              <w:rPr>
                <w:rFonts w:eastAsiaTheme="minorEastAsia"/>
                <w:vertAlign w:val="subscript"/>
                <w:lang w:val="en-US"/>
              </w:rPr>
              <w:t>1</w:t>
            </w:r>
            <w:r w:rsidRPr="002139BF">
              <w:rPr>
                <w:rFonts w:eastAsiaTheme="minorEastAsia"/>
                <w:lang w:val="en-US"/>
              </w:rPr>
              <w:t>(x)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0.2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0.9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1.2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2.0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S</w:t>
            </w:r>
            <w:r w:rsidRPr="002139BF">
              <w:rPr>
                <w:rFonts w:eastAsiaTheme="minorEastAsia"/>
                <w:vertAlign w:val="subscript"/>
                <w:lang w:val="en-US"/>
              </w:rPr>
              <w:t>0</w:t>
            </w:r>
            <w:r w:rsidRPr="002139BF">
              <w:rPr>
                <w:rFonts w:eastAsiaTheme="minorEastAsia"/>
                <w:lang w:val="en-US"/>
              </w:rPr>
              <w:t>=5</w:t>
            </w:r>
          </w:p>
        </w:tc>
      </w:tr>
      <w:tr w:rsidR="006B518A" w:rsidRPr="002139BF" w:rsidTr="00425544">
        <w:trPr>
          <w:trHeight w:val="267"/>
        </w:trPr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F</w:t>
            </w:r>
            <w:r w:rsidRPr="002139BF">
              <w:rPr>
                <w:rFonts w:eastAsiaTheme="minorEastAsia"/>
                <w:vertAlign w:val="subscript"/>
                <w:lang w:val="en-US"/>
              </w:rPr>
              <w:t>2</w:t>
            </w:r>
            <w:r w:rsidRPr="002139BF">
              <w:rPr>
                <w:rFonts w:eastAsiaTheme="minorEastAsia"/>
                <w:lang w:val="en-US"/>
              </w:rPr>
              <w:t>(x)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1.1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1.3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1.4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1.8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N=4</w:t>
            </w:r>
          </w:p>
        </w:tc>
      </w:tr>
      <w:tr w:rsidR="006B518A" w:rsidRPr="002139BF" w:rsidTr="00425544">
        <w:trPr>
          <w:trHeight w:val="280"/>
        </w:trPr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F</w:t>
            </w:r>
            <w:r w:rsidRPr="002139BF">
              <w:rPr>
                <w:rFonts w:eastAsiaTheme="minorEastAsia"/>
                <w:vertAlign w:val="subscript"/>
                <w:lang w:val="en-US"/>
              </w:rPr>
              <w:t>3</w:t>
            </w:r>
            <w:r w:rsidRPr="002139BF">
              <w:rPr>
                <w:rFonts w:eastAsiaTheme="minorEastAsia"/>
                <w:lang w:val="en-US"/>
              </w:rPr>
              <w:t>(x)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2.1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2.5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2.9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3.9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4.9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ΔX=1</w:t>
            </w:r>
          </w:p>
        </w:tc>
      </w:tr>
      <w:tr w:rsidR="006B518A" w:rsidRPr="002139BF" w:rsidTr="00425544">
        <w:trPr>
          <w:trHeight w:val="267"/>
        </w:trPr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F</w:t>
            </w:r>
            <w:r w:rsidRPr="002139BF">
              <w:rPr>
                <w:rFonts w:eastAsiaTheme="minorEastAsia"/>
                <w:vertAlign w:val="subscript"/>
                <w:lang w:val="en-US"/>
              </w:rPr>
              <w:t>4</w:t>
            </w:r>
            <w:r w:rsidRPr="002139BF">
              <w:rPr>
                <w:rFonts w:eastAsiaTheme="minorEastAsia"/>
                <w:lang w:val="en-US"/>
              </w:rPr>
              <w:t>(x)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2.0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2.5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3.0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4.0</w:t>
            </w:r>
          </w:p>
        </w:tc>
        <w:tc>
          <w:tcPr>
            <w:tcW w:w="1317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</w:p>
        </w:tc>
      </w:tr>
      <w:tr w:rsidR="006B518A" w:rsidRPr="002139BF" w:rsidTr="00425544">
        <w:trPr>
          <w:trHeight w:val="267"/>
        </w:trPr>
        <w:tc>
          <w:tcPr>
            <w:tcW w:w="9225" w:type="dxa"/>
            <w:gridSpan w:val="7"/>
            <w:tcBorders>
              <w:left w:val="nil"/>
              <w:bottom w:val="nil"/>
              <w:right w:val="nil"/>
            </w:tcBorders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</w:p>
        </w:tc>
      </w:tr>
    </w:tbl>
    <w:p w:rsidR="006B518A" w:rsidRDefault="006B518A" w:rsidP="006B518A">
      <w:pPr>
        <w:ind w:left="360"/>
        <w:rPr>
          <w:rFonts w:eastAsiaTheme="minorEastAsia"/>
        </w:rPr>
      </w:pPr>
      <w:r w:rsidRPr="00AA06A1">
        <w:rPr>
          <w:rFonts w:eastAsiaTheme="minorEastAsia"/>
          <w:b/>
        </w:rPr>
        <w:t>1.3</w:t>
      </w:r>
      <w:proofErr w:type="gramStart"/>
      <w:r w:rsidRPr="002139BF">
        <w:rPr>
          <w:rFonts w:eastAsiaTheme="minorEastAsia"/>
        </w:rPr>
        <w:t xml:space="preserve"> В</w:t>
      </w:r>
      <w:proofErr w:type="gramEnd"/>
      <w:r w:rsidRPr="002139BF">
        <w:rPr>
          <w:rFonts w:eastAsiaTheme="minorEastAsia"/>
        </w:rPr>
        <w:t xml:space="preserve"> условиях задачи 1.1 найти оптимальное распределение средств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</w:rPr>
        <w:t>=8</w:t>
      </w:r>
    </w:p>
    <w:p w:rsidR="006B518A" w:rsidRPr="002139BF" w:rsidRDefault="006B518A" w:rsidP="006B518A">
      <w:pPr>
        <w:ind w:left="360"/>
        <w:rPr>
          <w:rFonts w:eastAsiaTheme="minorEastAsia"/>
        </w:rPr>
      </w:pPr>
    </w:p>
    <w:p w:rsidR="006B518A" w:rsidRPr="002139BF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 В условиях задачи 1.1 найти оптимальное распределение средств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>=9 между четырьмя предприятиями, если функция прибыли для 4-го предприятия задана следующей таблицей:</w:t>
      </w:r>
    </w:p>
    <w:tbl>
      <w:tblPr>
        <w:tblStyle w:val="a4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6B518A" w:rsidRPr="002139BF" w:rsidTr="00425544"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i/>
                <w:lang w:val="en-US"/>
              </w:rPr>
            </w:pPr>
            <w:r w:rsidRPr="002139BF">
              <w:rPr>
                <w:rFonts w:eastAsiaTheme="minorEastAsia"/>
                <w:i/>
                <w:lang w:val="en-US"/>
              </w:rPr>
              <w:t>x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6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8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9</w:t>
            </w:r>
          </w:p>
        </w:tc>
      </w:tr>
      <w:tr w:rsidR="006B518A" w:rsidRPr="002139BF" w:rsidTr="00425544"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i/>
                <w:lang w:val="en-US"/>
              </w:rPr>
            </w:pPr>
            <w:r w:rsidRPr="002139BF">
              <w:rPr>
                <w:rFonts w:eastAsiaTheme="minorEastAsia"/>
                <w:i/>
                <w:lang w:val="en-US"/>
              </w:rPr>
              <w:t>F</w:t>
            </w:r>
            <w:r w:rsidRPr="002139BF">
              <w:rPr>
                <w:rFonts w:eastAsiaTheme="minorEastAsia"/>
                <w:i/>
                <w:vertAlign w:val="subscript"/>
                <w:lang w:val="en-US"/>
              </w:rPr>
              <w:t>4</w:t>
            </w:r>
            <w:r w:rsidRPr="002139BF">
              <w:rPr>
                <w:rFonts w:eastAsiaTheme="minorEastAsia"/>
                <w:i/>
                <w:lang w:val="en-US"/>
              </w:rPr>
              <w:t>(x)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7</w:t>
            </w:r>
          </w:p>
        </w:tc>
        <w:tc>
          <w:tcPr>
            <w:tcW w:w="934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11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13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15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20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22</w:t>
            </w:r>
          </w:p>
        </w:tc>
        <w:tc>
          <w:tcPr>
            <w:tcW w:w="935" w:type="dxa"/>
          </w:tcPr>
          <w:p w:rsidR="006B518A" w:rsidRPr="002139BF" w:rsidRDefault="006B518A" w:rsidP="00425544">
            <w:pPr>
              <w:jc w:val="center"/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24</w:t>
            </w:r>
          </w:p>
        </w:tc>
      </w:tr>
    </w:tbl>
    <w:p w:rsidR="006B518A" w:rsidRPr="002139BF" w:rsidRDefault="006B518A" w:rsidP="006B518A">
      <w:pPr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В условиях задачи 1.2 найти оптимальное распределение средств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>=6 между четырьмя предприятиями.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 В условиях 1.3 найти оптимальное распределение средств между 2, 3 и 4-м предприятиями (1-е предприятие исключить).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 В задачах 1.8 и 1.9 найти оптимальное распределение ресурсов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 xml:space="preserve">  между двумя отраслями производств </w:t>
      </w:r>
      <w:r w:rsidRPr="002139BF">
        <w:rPr>
          <w:rFonts w:eastAsiaTheme="minorEastAsia"/>
          <w:lang w:val="en-US"/>
        </w:rPr>
        <w:t>I</w:t>
      </w:r>
      <w:r w:rsidRPr="002139BF">
        <w:rPr>
          <w:rFonts w:eastAsiaTheme="minorEastAsia"/>
        </w:rPr>
        <w:t xml:space="preserve"> и </w:t>
      </w:r>
      <w:r w:rsidRPr="002139BF">
        <w:rPr>
          <w:rFonts w:eastAsiaTheme="minorEastAsia"/>
          <w:lang w:val="en-US"/>
        </w:rPr>
        <w:t>II</w:t>
      </w:r>
      <w:r w:rsidRPr="002139BF">
        <w:rPr>
          <w:rFonts w:eastAsiaTheme="minorEastAsia"/>
        </w:rPr>
        <w:t xml:space="preserve"> в течение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 лет, если даны функции доходов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  <w:vertAlign w:val="subscript"/>
        </w:rPr>
        <w:t>1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 xml:space="preserve">) </w:t>
      </w:r>
      <w:r w:rsidRPr="002139BF">
        <w:rPr>
          <w:rFonts w:eastAsiaTheme="minorEastAsia"/>
        </w:rPr>
        <w:t xml:space="preserve">и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  <w:vertAlign w:val="subscript"/>
        </w:rPr>
        <w:t>2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 xml:space="preserve">) </w:t>
      </w:r>
      <w:r w:rsidRPr="002139BF">
        <w:rPr>
          <w:rFonts w:eastAsiaTheme="minorEastAsia"/>
        </w:rPr>
        <w:t>для каждой отрасли, функции возврата φ</w:t>
      </w:r>
      <w:r w:rsidRPr="002139BF">
        <w:rPr>
          <w:rFonts w:eastAsiaTheme="minorEastAsia"/>
          <w:vertAlign w:val="subscript"/>
        </w:rPr>
        <w:t>1</w:t>
      </w:r>
      <w:r w:rsidRPr="002139BF">
        <w:rPr>
          <w:rFonts w:eastAsiaTheme="minorEastAsia"/>
        </w:rPr>
        <w:t>(</w:t>
      </w:r>
      <w:proofErr w:type="spellStart"/>
      <w:r w:rsidRPr="002139BF">
        <w:rPr>
          <w:rFonts w:eastAsiaTheme="minorEastAsia"/>
        </w:rPr>
        <w:t>х</w:t>
      </w:r>
      <w:proofErr w:type="spellEnd"/>
      <w:r w:rsidRPr="002139BF">
        <w:rPr>
          <w:rFonts w:eastAsiaTheme="minorEastAsia"/>
        </w:rPr>
        <w:t>) и φ</w:t>
      </w:r>
      <w:r w:rsidRPr="002139BF">
        <w:rPr>
          <w:rFonts w:eastAsiaTheme="minorEastAsia"/>
          <w:vertAlign w:val="subscript"/>
        </w:rPr>
        <w:t>2</w:t>
      </w:r>
      <w:r w:rsidRPr="002139BF">
        <w:rPr>
          <w:rFonts w:eastAsiaTheme="minorEastAsia"/>
        </w:rPr>
        <w:t>(</w:t>
      </w:r>
      <w:proofErr w:type="spellStart"/>
      <w:r w:rsidRPr="002139BF">
        <w:rPr>
          <w:rFonts w:eastAsiaTheme="minorEastAsia"/>
        </w:rPr>
        <w:t>х</w:t>
      </w:r>
      <w:proofErr w:type="spellEnd"/>
      <w:r w:rsidRPr="002139BF">
        <w:rPr>
          <w:rFonts w:eastAsiaTheme="minorEastAsia"/>
        </w:rPr>
        <w:t>). По истечению только года все возвращенные средства перераспределяются, доход</w:t>
      </w:r>
      <w:r>
        <w:rPr>
          <w:rFonts w:eastAsiaTheme="minorEastAsia"/>
        </w:rPr>
        <w:t xml:space="preserve"> в производство не вкладывается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 xml:space="preserve">=40000 ед.;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=4; 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  <w:vertAlign w:val="subscript"/>
        </w:rPr>
        <w:t>1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>)=</w:t>
      </w:r>
      <w:r w:rsidRPr="002139BF">
        <w:rPr>
          <w:rFonts w:eastAsiaTheme="minorEastAsia"/>
        </w:rPr>
        <w:t xml:space="preserve">0.4х; 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  <w:vertAlign w:val="subscript"/>
        </w:rPr>
        <w:t>2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>)=</w:t>
      </w:r>
      <w:r w:rsidRPr="002139BF">
        <w:rPr>
          <w:rFonts w:eastAsiaTheme="minorEastAsia"/>
        </w:rPr>
        <w:t>0.3</w:t>
      </w:r>
      <w:r w:rsidRPr="002139BF">
        <w:rPr>
          <w:rFonts w:eastAsiaTheme="minorEastAsia"/>
          <w:lang w:val="en-US"/>
        </w:rPr>
        <w:t>x</w:t>
      </w:r>
      <w:r w:rsidRPr="002139BF">
        <w:rPr>
          <w:rFonts w:eastAsiaTheme="minorEastAsia"/>
        </w:rPr>
        <w:t xml:space="preserve">  </w:t>
      </w:r>
      <w:r w:rsidRPr="002139BF">
        <w:rPr>
          <w:rFonts w:eastAsiaTheme="minorEastAsia"/>
          <w:lang w:val="en-US"/>
        </w:rPr>
        <w:t>φ</w:t>
      </w:r>
      <w:r w:rsidRPr="002139BF">
        <w:rPr>
          <w:rFonts w:eastAsiaTheme="minorEastAsia"/>
          <w:vertAlign w:val="subscript"/>
        </w:rPr>
        <w:t>1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</w:rPr>
        <w:t>)=0.5</w:t>
      </w:r>
      <w:r w:rsidRPr="002139BF">
        <w:rPr>
          <w:rFonts w:eastAsiaTheme="minorEastAsia"/>
          <w:lang w:val="en-US"/>
        </w:rPr>
        <w:t>x</w:t>
      </w:r>
      <w:r w:rsidRPr="002139BF">
        <w:rPr>
          <w:rFonts w:eastAsiaTheme="minorEastAsia"/>
        </w:rPr>
        <w:t xml:space="preserve">;  </w:t>
      </w:r>
      <w:r w:rsidRPr="002139BF">
        <w:rPr>
          <w:rFonts w:eastAsiaTheme="minorEastAsia"/>
          <w:lang w:val="en-US"/>
        </w:rPr>
        <w:t>φ</w:t>
      </w:r>
      <w:r w:rsidRPr="002139BF">
        <w:rPr>
          <w:rFonts w:eastAsiaTheme="minorEastAsia"/>
          <w:vertAlign w:val="subscript"/>
        </w:rPr>
        <w:t>2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</w:rPr>
        <w:t>)=0.8х.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 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 xml:space="preserve">=10000 ед.;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=4; 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  <w:vertAlign w:val="subscript"/>
        </w:rPr>
        <w:t>1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>)=</w:t>
      </w:r>
      <w:r w:rsidRPr="002139BF">
        <w:rPr>
          <w:rFonts w:eastAsiaTheme="minorEastAsia"/>
        </w:rPr>
        <w:t>0.1х</w:t>
      </w:r>
      <w:r w:rsidRPr="002139BF">
        <w:rPr>
          <w:rFonts w:eastAsiaTheme="minorEastAsia"/>
          <w:vertAlign w:val="superscript"/>
        </w:rPr>
        <w:t>2</w:t>
      </w:r>
      <w:r w:rsidRPr="002139BF">
        <w:rPr>
          <w:rFonts w:eastAsiaTheme="minorEastAsia"/>
        </w:rPr>
        <w:t xml:space="preserve">;  </w:t>
      </w:r>
      <w:r w:rsidRPr="002139BF">
        <w:rPr>
          <w:rFonts w:eastAsiaTheme="minorEastAsia"/>
          <w:i/>
          <w:lang w:val="en-US"/>
        </w:rPr>
        <w:t>f</w:t>
      </w:r>
      <w:r w:rsidRPr="002139BF">
        <w:rPr>
          <w:rFonts w:eastAsiaTheme="minorEastAsia"/>
          <w:i/>
          <w:vertAlign w:val="subscript"/>
        </w:rPr>
        <w:t>2</w:t>
      </w:r>
      <w:r w:rsidRPr="002139BF">
        <w:rPr>
          <w:rFonts w:eastAsiaTheme="minorEastAsia"/>
          <w:i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  <w:i/>
        </w:rPr>
        <w:t>)=</w:t>
      </w:r>
      <w:r w:rsidRPr="002139BF">
        <w:rPr>
          <w:rFonts w:eastAsiaTheme="minorEastAsia"/>
        </w:rPr>
        <w:t>0.5</w:t>
      </w:r>
      <w:r w:rsidRPr="002139BF">
        <w:rPr>
          <w:rFonts w:eastAsiaTheme="minorEastAsia"/>
          <w:lang w:val="en-US"/>
        </w:rPr>
        <w:t>x</w:t>
      </w:r>
      <w:r w:rsidRPr="002139BF">
        <w:rPr>
          <w:rFonts w:eastAsiaTheme="minorEastAsia"/>
        </w:rPr>
        <w:t xml:space="preserve">  </w:t>
      </w:r>
      <w:r w:rsidRPr="002139BF">
        <w:rPr>
          <w:rFonts w:eastAsiaTheme="minorEastAsia"/>
          <w:lang w:val="en-US"/>
        </w:rPr>
        <w:t>φ</w:t>
      </w:r>
      <w:r w:rsidRPr="002139BF">
        <w:rPr>
          <w:rFonts w:eastAsiaTheme="minorEastAsia"/>
          <w:vertAlign w:val="subscript"/>
        </w:rPr>
        <w:t>1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</w:rPr>
        <w:t>)=0.75</w:t>
      </w:r>
      <w:r w:rsidRPr="002139BF">
        <w:rPr>
          <w:rFonts w:eastAsiaTheme="minorEastAsia"/>
          <w:lang w:val="en-US"/>
        </w:rPr>
        <w:t>x</w:t>
      </w:r>
      <w:r w:rsidRPr="002139BF">
        <w:rPr>
          <w:rFonts w:eastAsiaTheme="minorEastAsia"/>
        </w:rPr>
        <w:t xml:space="preserve">;  </w:t>
      </w:r>
      <w:r w:rsidRPr="002139BF">
        <w:rPr>
          <w:rFonts w:eastAsiaTheme="minorEastAsia"/>
          <w:lang w:val="en-US"/>
        </w:rPr>
        <w:t>φ</w:t>
      </w:r>
      <w:r w:rsidRPr="002139BF">
        <w:rPr>
          <w:rFonts w:eastAsiaTheme="minorEastAsia"/>
          <w:vertAlign w:val="subscript"/>
        </w:rPr>
        <w:t>2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i/>
          <w:lang w:val="en-US"/>
        </w:rPr>
        <w:t>x</w:t>
      </w:r>
      <w:r w:rsidRPr="002139BF">
        <w:rPr>
          <w:rFonts w:eastAsiaTheme="minorEastAsia"/>
        </w:rPr>
        <w:t>)=0.3х.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>Решить задачу 1.8 при условии, что в начале каждого года дополнительно поступают средства в размерах Δ</w:t>
      </w:r>
      <w:r w:rsidRPr="002139BF">
        <w:rPr>
          <w:rFonts w:eastAsiaTheme="minorEastAsia"/>
          <w:lang w:val="en-US"/>
        </w:rPr>
        <w:t>s</w:t>
      </w:r>
      <w:r w:rsidRPr="002139BF">
        <w:rPr>
          <w:rFonts w:eastAsiaTheme="minorEastAsia"/>
        </w:rPr>
        <w:t>=10000.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</w:rPr>
        <w:t xml:space="preserve">В задачах 1.12, 1.13 и 1.14 составить математическую модель, записать уравнения Беллмана и решить графически следующие задачи на определение </w:t>
      </w:r>
      <w:r w:rsidRPr="002139BF">
        <w:rPr>
          <w:rFonts w:eastAsiaTheme="minorEastAsia"/>
        </w:rPr>
        <w:lastRenderedPageBreak/>
        <w:t>оптимальных сроков замены оборудования. Даны: первоначальная стоимость оборудования р</w:t>
      </w:r>
      <w:proofErr w:type="gramStart"/>
      <w:r w:rsidRPr="002139BF">
        <w:rPr>
          <w:rFonts w:eastAsiaTheme="minorEastAsia"/>
          <w:vertAlign w:val="subscript"/>
        </w:rPr>
        <w:t>0</w:t>
      </w:r>
      <w:proofErr w:type="gramEnd"/>
      <w:r w:rsidRPr="002139BF">
        <w:rPr>
          <w:rFonts w:eastAsiaTheme="minorEastAsia"/>
        </w:rPr>
        <w:t xml:space="preserve">, его ликвидная стоимость φ(t), стоимость содержания </w:t>
      </w:r>
      <w:r w:rsidRPr="002139BF">
        <w:rPr>
          <w:rFonts w:eastAsiaTheme="minorEastAsia"/>
          <w:lang w:val="en-US"/>
        </w:rPr>
        <w:t>r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 в течение года оборудования возраста 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 лет,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 – срок эксплуатации, в конце которого оборудование продается. Критерий оптимальности – суммарные затраты на эксплуатацию оборудования в течении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 лет с учетом первоначальной покупки и последующей продажи.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Pr="00AA06A1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  <w:lang w:val="en-US"/>
        </w:rPr>
      </w:pPr>
      <w:r w:rsidRPr="002139BF">
        <w:rPr>
          <w:rFonts w:eastAsiaTheme="minorEastAsia"/>
          <w:lang w:val="en-US"/>
        </w:rPr>
        <w:t>P</w:t>
      </w:r>
      <w:r w:rsidRPr="002139BF">
        <w:rPr>
          <w:rFonts w:eastAsiaTheme="minorEastAsia"/>
          <w:vertAlign w:val="subscript"/>
          <w:lang w:val="en-US"/>
        </w:rPr>
        <w:t>0</w:t>
      </w:r>
      <w:r w:rsidRPr="002139BF">
        <w:rPr>
          <w:rFonts w:eastAsiaTheme="minorEastAsia"/>
          <w:lang w:val="en-US"/>
        </w:rPr>
        <w:t xml:space="preserve">=8000; </w:t>
      </w:r>
      <w:proofErr w:type="gramStart"/>
      <w:r w:rsidRPr="002139BF">
        <w:rPr>
          <w:rFonts w:eastAsiaTheme="minorEastAsia"/>
          <w:lang w:val="en-US"/>
        </w:rPr>
        <w:t>φ(</w:t>
      </w:r>
      <w:proofErr w:type="gramEnd"/>
      <w:r w:rsidRPr="002139BF">
        <w:rPr>
          <w:rFonts w:eastAsiaTheme="minorEastAsia"/>
          <w:lang w:val="en-US"/>
        </w:rPr>
        <w:t>t)=p</w:t>
      </w:r>
      <w:r w:rsidRPr="002139BF">
        <w:rPr>
          <w:rFonts w:eastAsiaTheme="minorEastAsia"/>
          <w:vertAlign w:val="subscript"/>
          <w:lang w:val="en-US"/>
        </w:rPr>
        <w:t>0</w:t>
      </w:r>
      <w:r w:rsidRPr="002139BF">
        <w:rPr>
          <w:rFonts w:eastAsiaTheme="minorEastAsia"/>
          <w:lang w:val="en-US"/>
        </w:rPr>
        <w:t>2</w:t>
      </w:r>
      <w:r w:rsidRPr="002139BF">
        <w:rPr>
          <w:rFonts w:eastAsiaTheme="minorEastAsia"/>
          <w:vertAlign w:val="superscript"/>
          <w:lang w:val="en-US"/>
        </w:rPr>
        <w:t>-t</w:t>
      </w:r>
      <w:r w:rsidRPr="002139BF">
        <w:rPr>
          <w:rFonts w:eastAsiaTheme="minorEastAsia"/>
          <w:lang w:val="en-US"/>
        </w:rPr>
        <w:t>; r(t)=0.1p</w:t>
      </w:r>
      <w:r w:rsidRPr="002139BF">
        <w:rPr>
          <w:rFonts w:eastAsiaTheme="minorEastAsia"/>
          <w:vertAlign w:val="subscript"/>
          <w:lang w:val="en-US"/>
        </w:rPr>
        <w:t>0</w:t>
      </w:r>
      <w:r w:rsidRPr="002139BF">
        <w:rPr>
          <w:rFonts w:eastAsiaTheme="minorEastAsia"/>
          <w:lang w:val="en-US"/>
        </w:rPr>
        <w:t>(t+1); n=5.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  <w:lang w:val="en-US"/>
        </w:rPr>
      </w:pPr>
    </w:p>
    <w:p w:rsidR="006B518A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=5. Стоимость нового оборудования зависит от года покупки </w:t>
      </w:r>
      <w:proofErr w:type="spellStart"/>
      <w:r w:rsidRPr="002139BF">
        <w:rPr>
          <w:rFonts w:eastAsiaTheme="minorEastAsia"/>
          <w:lang w:val="en-US"/>
        </w:rPr>
        <w:t>p</w:t>
      </w:r>
      <w:r w:rsidRPr="002139BF">
        <w:rPr>
          <w:rFonts w:eastAsiaTheme="minorEastAsia"/>
          <w:vertAlign w:val="subscript"/>
          <w:lang w:val="en-US"/>
        </w:rPr>
        <w:t>k</w:t>
      </w:r>
      <w:proofErr w:type="spellEnd"/>
      <w:r w:rsidRPr="002139BF">
        <w:rPr>
          <w:rFonts w:eastAsiaTheme="minorEastAsia"/>
        </w:rPr>
        <w:t>=5000+500(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-1) (</w:t>
      </w:r>
      <w:r w:rsidRPr="002139BF">
        <w:rPr>
          <w:rFonts w:eastAsiaTheme="minorEastAsia"/>
          <w:lang w:val="en-US"/>
        </w:rPr>
        <w:t>k</w:t>
      </w:r>
      <w:r w:rsidRPr="002139BF">
        <w:rPr>
          <w:rFonts w:eastAsiaTheme="minorEastAsia"/>
        </w:rPr>
        <w:t>=1, 2, …, 5); φ(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)=</w:t>
      </w:r>
      <w:proofErr w:type="spellStart"/>
      <w:r w:rsidRPr="002139BF">
        <w:rPr>
          <w:rFonts w:eastAsiaTheme="minorEastAsia"/>
          <w:lang w:val="en-US"/>
        </w:rPr>
        <w:t>p</w:t>
      </w:r>
      <w:r w:rsidRPr="002139BF">
        <w:rPr>
          <w:rFonts w:eastAsiaTheme="minorEastAsia"/>
          <w:vertAlign w:val="subscript"/>
          <w:lang w:val="en-US"/>
        </w:rPr>
        <w:t>k</w:t>
      </w:r>
      <w:proofErr w:type="spellEnd"/>
      <w:r w:rsidRPr="002139BF">
        <w:rPr>
          <w:rFonts w:eastAsiaTheme="minorEastAsia"/>
        </w:rPr>
        <w:t>2</w:t>
      </w:r>
      <w:r w:rsidRPr="002139BF">
        <w:rPr>
          <w:rFonts w:eastAsiaTheme="minorEastAsia"/>
          <w:vertAlign w:val="superscript"/>
        </w:rPr>
        <w:t>-</w:t>
      </w:r>
      <w:r w:rsidRPr="002139BF">
        <w:rPr>
          <w:rFonts w:eastAsiaTheme="minorEastAsia"/>
          <w:vertAlign w:val="superscript"/>
          <w:lang w:val="en-US"/>
        </w:rPr>
        <w:t>t</w:t>
      </w:r>
      <w:r w:rsidRPr="002139BF">
        <w:rPr>
          <w:rFonts w:eastAsiaTheme="minorEastAsia"/>
        </w:rPr>
        <w:t xml:space="preserve">; </w:t>
      </w:r>
      <w:proofErr w:type="spellStart"/>
      <w:r w:rsidRPr="002139BF">
        <w:rPr>
          <w:rFonts w:eastAsiaTheme="minorEastAsia"/>
          <w:lang w:val="en-US"/>
        </w:rPr>
        <w:t>r</w:t>
      </w:r>
      <w:r w:rsidRPr="002139BF">
        <w:rPr>
          <w:rFonts w:eastAsiaTheme="minorEastAsia"/>
          <w:vertAlign w:val="subscript"/>
          <w:lang w:val="en-US"/>
        </w:rPr>
        <w:t>k</w:t>
      </w:r>
      <w:proofErr w:type="spellEnd"/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)=0.1</w:t>
      </w:r>
      <w:proofErr w:type="spellStart"/>
      <w:r w:rsidRPr="002139BF">
        <w:rPr>
          <w:rFonts w:eastAsiaTheme="minorEastAsia"/>
          <w:lang w:val="en-US"/>
        </w:rPr>
        <w:t>p</w:t>
      </w:r>
      <w:r w:rsidRPr="002139BF">
        <w:rPr>
          <w:rFonts w:eastAsiaTheme="minorEastAsia"/>
          <w:vertAlign w:val="subscript"/>
          <w:lang w:val="en-US"/>
        </w:rPr>
        <w:t>k</w:t>
      </w:r>
      <w:proofErr w:type="spellEnd"/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+1).</w:t>
      </w:r>
    </w:p>
    <w:p w:rsidR="006B518A" w:rsidRPr="002139BF" w:rsidRDefault="006B518A" w:rsidP="006B518A">
      <w:pPr>
        <w:pStyle w:val="a3"/>
        <w:spacing w:after="160" w:line="259" w:lineRule="auto"/>
        <w:ind w:left="735"/>
        <w:contextualSpacing/>
        <w:rPr>
          <w:rFonts w:eastAsiaTheme="minorEastAsia"/>
        </w:rPr>
      </w:pPr>
    </w:p>
    <w:p w:rsidR="006B518A" w:rsidRPr="002139BF" w:rsidRDefault="006B518A" w:rsidP="006B518A">
      <w:pPr>
        <w:pStyle w:val="a3"/>
        <w:numPr>
          <w:ilvl w:val="1"/>
          <w:numId w:val="2"/>
        </w:numPr>
        <w:spacing w:after="160" w:line="259" w:lineRule="auto"/>
        <w:contextualSpacing/>
        <w:rPr>
          <w:rFonts w:eastAsiaTheme="minorEastAsia"/>
        </w:rPr>
      </w:pPr>
      <w:r w:rsidRPr="002139BF">
        <w:rPr>
          <w:rFonts w:eastAsiaTheme="minorEastAsia"/>
          <w:lang w:val="en-US"/>
        </w:rPr>
        <w:t>P</w:t>
      </w:r>
      <w:r w:rsidRPr="002139BF">
        <w:rPr>
          <w:rFonts w:eastAsiaTheme="minorEastAsia"/>
          <w:vertAlign w:val="subscript"/>
        </w:rPr>
        <w:t>0</w:t>
      </w:r>
      <w:r w:rsidRPr="002139BF">
        <w:rPr>
          <w:rFonts w:eastAsiaTheme="minorEastAsia"/>
        </w:rPr>
        <w:t xml:space="preserve">=8000; </w:t>
      </w:r>
      <w:r w:rsidRPr="002139BF">
        <w:rPr>
          <w:rFonts w:eastAsiaTheme="minorEastAsia"/>
          <w:lang w:val="en-US"/>
        </w:rPr>
        <w:t>n</w:t>
      </w:r>
      <w:r w:rsidRPr="002139BF">
        <w:rPr>
          <w:rFonts w:eastAsiaTheme="minorEastAsia"/>
        </w:rPr>
        <w:t xml:space="preserve">=5, </w:t>
      </w:r>
      <w:r w:rsidRPr="002139BF">
        <w:rPr>
          <w:rFonts w:eastAsiaTheme="minorEastAsia"/>
          <w:lang w:val="en-US"/>
        </w:rPr>
        <w:t>φ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 xml:space="preserve">) и </w:t>
      </w:r>
      <w:r w:rsidRPr="002139BF">
        <w:rPr>
          <w:rFonts w:eastAsiaTheme="minorEastAsia"/>
          <w:lang w:val="en-US"/>
        </w:rPr>
        <w:t>r</w:t>
      </w:r>
      <w:r w:rsidRPr="002139BF">
        <w:rPr>
          <w:rFonts w:eastAsiaTheme="minorEastAsia"/>
        </w:rPr>
        <w:t>(</w:t>
      </w:r>
      <w:r w:rsidRPr="002139BF">
        <w:rPr>
          <w:rFonts w:eastAsiaTheme="minorEastAsia"/>
          <w:lang w:val="en-US"/>
        </w:rPr>
        <w:t>t</w:t>
      </w:r>
      <w:r w:rsidRPr="002139BF">
        <w:rPr>
          <w:rFonts w:eastAsiaTheme="minorEastAsia"/>
        </w:rPr>
        <w:t>) заданы таблично:</w:t>
      </w:r>
    </w:p>
    <w:tbl>
      <w:tblPr>
        <w:tblStyle w:val="a4"/>
        <w:tblW w:w="0" w:type="auto"/>
        <w:tblInd w:w="360" w:type="dxa"/>
        <w:tblLook w:val="04A0"/>
      </w:tblPr>
      <w:tblGrid>
        <w:gridCol w:w="1275"/>
        <w:gridCol w:w="1289"/>
        <w:gridCol w:w="1289"/>
        <w:gridCol w:w="1289"/>
        <w:gridCol w:w="1265"/>
        <w:gridCol w:w="1289"/>
        <w:gridCol w:w="1289"/>
      </w:tblGrid>
      <w:tr w:rsidR="006B518A" w:rsidRPr="002139BF" w:rsidTr="00425544">
        <w:tc>
          <w:tcPr>
            <w:tcW w:w="1275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t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</w:t>
            </w:r>
          </w:p>
        </w:tc>
        <w:tc>
          <w:tcPr>
            <w:tcW w:w="1265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4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</w:t>
            </w:r>
          </w:p>
        </w:tc>
      </w:tr>
      <w:tr w:rsidR="006B518A" w:rsidRPr="002139BF" w:rsidTr="00425544">
        <w:tc>
          <w:tcPr>
            <w:tcW w:w="1275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</w:rPr>
              <w:t>φ</w:t>
            </w:r>
            <w:r w:rsidRPr="002139BF">
              <w:rPr>
                <w:rFonts w:eastAsiaTheme="minorEastAsia"/>
                <w:lang w:val="en-US"/>
              </w:rPr>
              <w:t>(t)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-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6000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5000</w:t>
            </w:r>
          </w:p>
        </w:tc>
        <w:tc>
          <w:tcPr>
            <w:tcW w:w="1265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3000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1000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500</w:t>
            </w:r>
          </w:p>
        </w:tc>
      </w:tr>
      <w:tr w:rsidR="006B518A" w:rsidRPr="002139BF" w:rsidTr="00425544">
        <w:tc>
          <w:tcPr>
            <w:tcW w:w="1275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r(t)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600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800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1100</w:t>
            </w:r>
          </w:p>
        </w:tc>
        <w:tc>
          <w:tcPr>
            <w:tcW w:w="1265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1500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2000</w:t>
            </w:r>
          </w:p>
        </w:tc>
        <w:tc>
          <w:tcPr>
            <w:tcW w:w="1289" w:type="dxa"/>
          </w:tcPr>
          <w:p w:rsidR="006B518A" w:rsidRPr="002139BF" w:rsidRDefault="006B518A" w:rsidP="00425544">
            <w:pPr>
              <w:rPr>
                <w:rFonts w:eastAsiaTheme="minorEastAsia"/>
                <w:lang w:val="en-US"/>
              </w:rPr>
            </w:pPr>
            <w:r w:rsidRPr="002139BF">
              <w:rPr>
                <w:rFonts w:eastAsiaTheme="minorEastAsia"/>
                <w:lang w:val="en-US"/>
              </w:rPr>
              <w:t>-</w:t>
            </w:r>
          </w:p>
        </w:tc>
      </w:tr>
    </w:tbl>
    <w:p w:rsidR="006B518A" w:rsidRPr="002139BF" w:rsidRDefault="006B518A" w:rsidP="006B518A"/>
    <w:p w:rsidR="006B518A" w:rsidRDefault="006B518A" w:rsidP="006B518A">
      <w:pPr>
        <w:rPr>
          <w:b/>
        </w:rPr>
      </w:pPr>
      <w:r w:rsidRPr="002139BF">
        <w:rPr>
          <w:b/>
        </w:rPr>
        <w:t>Контрольные вопросы</w:t>
      </w:r>
    </w:p>
    <w:p w:rsidR="006B518A" w:rsidRPr="002139BF" w:rsidRDefault="006B518A" w:rsidP="006B518A">
      <w:pPr>
        <w:rPr>
          <w:b/>
        </w:rPr>
      </w:pPr>
    </w:p>
    <w:p w:rsidR="006B518A" w:rsidRPr="002139BF" w:rsidRDefault="006B518A" w:rsidP="006B518A">
      <w:r w:rsidRPr="002139BF">
        <w:t xml:space="preserve">1.В чем суть </w:t>
      </w:r>
      <w:proofErr w:type="spellStart"/>
      <w:r w:rsidRPr="002139BF">
        <w:t>приципа</w:t>
      </w:r>
      <w:proofErr w:type="spellEnd"/>
      <w:r w:rsidRPr="002139BF">
        <w:t xml:space="preserve"> оптимальности Беллмана.</w:t>
      </w:r>
    </w:p>
    <w:p w:rsidR="006B518A" w:rsidRPr="002139BF" w:rsidRDefault="006B518A" w:rsidP="006B518A">
      <w:r w:rsidRPr="002139BF">
        <w:t>2.Основные примеры задач динамического программирования.</w:t>
      </w:r>
    </w:p>
    <w:p w:rsidR="006B518A" w:rsidRPr="002139BF" w:rsidRDefault="006B518A" w:rsidP="006B518A">
      <w:r w:rsidRPr="002139BF">
        <w:t xml:space="preserve">3.Что означает </w:t>
      </w:r>
      <w:proofErr w:type="spellStart"/>
      <w:r w:rsidRPr="002139BF">
        <w:t>реккурентность</w:t>
      </w:r>
      <w:proofErr w:type="spellEnd"/>
      <w:r w:rsidRPr="002139BF">
        <w:t xml:space="preserve"> вычислений?</w:t>
      </w:r>
    </w:p>
    <w:p w:rsidR="00DD414B" w:rsidRDefault="00DD414B"/>
    <w:sectPr w:rsidR="00DD414B" w:rsidSect="006957B6">
      <w:footerReference w:type="default" r:id="rId7"/>
      <w:pgSz w:w="11906" w:h="16838"/>
      <w:pgMar w:top="1134" w:right="850" w:bottom="1134" w:left="1701" w:header="708" w:footer="708" w:gutter="0"/>
      <w:pgNumType w:start="1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B83" w:rsidRDefault="00F83B83" w:rsidP="006957B6">
      <w:r>
        <w:separator/>
      </w:r>
    </w:p>
  </w:endnote>
  <w:endnote w:type="continuationSeparator" w:id="0">
    <w:p w:rsidR="00F83B83" w:rsidRDefault="00F83B83" w:rsidP="00695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60"/>
      <w:docPartObj>
        <w:docPartGallery w:val="Page Numbers (Bottom of Page)"/>
        <w:docPartUnique/>
      </w:docPartObj>
    </w:sdtPr>
    <w:sdtContent>
      <w:p w:rsidR="006957B6" w:rsidRDefault="006957B6">
        <w:pPr>
          <w:pStyle w:val="a9"/>
          <w:jc w:val="right"/>
        </w:pPr>
        <w:fldSimple w:instr=" PAGE   \* MERGEFORMAT ">
          <w:r>
            <w:rPr>
              <w:noProof/>
            </w:rPr>
            <w:t>167</w:t>
          </w:r>
        </w:fldSimple>
      </w:p>
    </w:sdtContent>
  </w:sdt>
  <w:p w:rsidR="006957B6" w:rsidRDefault="006957B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B83" w:rsidRDefault="00F83B83" w:rsidP="006957B6">
      <w:r>
        <w:separator/>
      </w:r>
    </w:p>
  </w:footnote>
  <w:footnote w:type="continuationSeparator" w:id="0">
    <w:p w:rsidR="00F83B83" w:rsidRDefault="00F83B83" w:rsidP="00695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2C8"/>
    <w:multiLevelType w:val="multilevel"/>
    <w:tmpl w:val="26CCD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76F55EE7"/>
    <w:multiLevelType w:val="hybridMultilevel"/>
    <w:tmpl w:val="A42A8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18A"/>
    <w:rsid w:val="006957B6"/>
    <w:rsid w:val="006B518A"/>
    <w:rsid w:val="00DD414B"/>
    <w:rsid w:val="00E61075"/>
    <w:rsid w:val="00F83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B518A"/>
    <w:pPr>
      <w:ind w:left="708"/>
    </w:pPr>
  </w:style>
  <w:style w:type="table" w:styleId="a4">
    <w:name w:val="Table Grid"/>
    <w:basedOn w:val="a1"/>
    <w:uiPriority w:val="59"/>
    <w:rsid w:val="006B5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B51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18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957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957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957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57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1674</Words>
  <Characters>9546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2017-04-12T03:50:00Z</dcterms:created>
  <dcterms:modified xsi:type="dcterms:W3CDTF">2017-04-23T18:42:00Z</dcterms:modified>
</cp:coreProperties>
</file>